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5BD5F" w14:textId="0F909AC3" w:rsidR="006B4D87" w:rsidRPr="006B4D87" w:rsidRDefault="006B4D87" w:rsidP="006B4D87">
      <w:pPr>
        <w:spacing w:before="120" w:after="60" w:line="360" w:lineRule="auto"/>
        <w:ind w:firstLine="851"/>
        <w:jc w:val="center"/>
        <w:rPr>
          <w:rFonts w:ascii="Arial" w:eastAsia="Calibri" w:hAnsi="Arial" w:cs="Arial"/>
          <w:b/>
          <w:sz w:val="20"/>
          <w:szCs w:val="20"/>
        </w:rPr>
      </w:pPr>
      <w:r w:rsidRPr="006B4D87">
        <w:rPr>
          <w:rFonts w:ascii="Arial" w:eastAsia="Calibri" w:hAnsi="Arial" w:cs="Arial"/>
          <w:b/>
          <w:sz w:val="20"/>
          <w:szCs w:val="20"/>
        </w:rPr>
        <w:t>RETIFICAÇÃO Nº 0</w:t>
      </w:r>
      <w:r>
        <w:rPr>
          <w:rFonts w:ascii="Arial" w:eastAsia="Calibri" w:hAnsi="Arial" w:cs="Arial"/>
          <w:b/>
          <w:sz w:val="20"/>
          <w:szCs w:val="20"/>
        </w:rPr>
        <w:t>1</w:t>
      </w:r>
      <w:r w:rsidRPr="006B4D87">
        <w:rPr>
          <w:rFonts w:ascii="Arial" w:eastAsia="Calibri" w:hAnsi="Arial" w:cs="Arial"/>
          <w:b/>
          <w:sz w:val="20"/>
          <w:szCs w:val="20"/>
        </w:rPr>
        <w:t>/202</w:t>
      </w:r>
      <w:r>
        <w:rPr>
          <w:rFonts w:ascii="Arial" w:eastAsia="Calibri" w:hAnsi="Arial" w:cs="Arial"/>
          <w:b/>
          <w:sz w:val="20"/>
          <w:szCs w:val="20"/>
        </w:rPr>
        <w:t>5</w:t>
      </w:r>
      <w:r w:rsidRPr="006B4D87">
        <w:rPr>
          <w:rFonts w:ascii="Arial" w:eastAsia="Calibri" w:hAnsi="Arial" w:cs="Arial"/>
          <w:b/>
          <w:sz w:val="20"/>
          <w:szCs w:val="20"/>
        </w:rPr>
        <w:t xml:space="preserve"> DO EDITAL Nº </w:t>
      </w:r>
      <w:bookmarkStart w:id="0" w:name="_Hlk164685648"/>
      <w:r w:rsidRPr="006B4D87">
        <w:rPr>
          <w:rFonts w:ascii="Arial" w:eastAsia="Calibri" w:hAnsi="Arial" w:cs="Arial"/>
          <w:b/>
          <w:sz w:val="20"/>
          <w:szCs w:val="20"/>
        </w:rPr>
        <w:t>01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6B4D87">
        <w:rPr>
          <w:rFonts w:ascii="Arial" w:eastAsia="Calibri" w:hAnsi="Arial" w:cs="Arial"/>
          <w:b/>
          <w:sz w:val="20"/>
          <w:szCs w:val="20"/>
        </w:rPr>
        <w:t>/202</w:t>
      </w:r>
      <w:bookmarkEnd w:id="0"/>
      <w:r>
        <w:rPr>
          <w:rFonts w:ascii="Arial" w:eastAsia="Calibri" w:hAnsi="Arial" w:cs="Arial"/>
          <w:b/>
          <w:sz w:val="20"/>
          <w:szCs w:val="20"/>
        </w:rPr>
        <w:t>5</w:t>
      </w:r>
    </w:p>
    <w:p w14:paraId="2B2EC6FF" w14:textId="1C2C613C" w:rsidR="006B4D87" w:rsidRPr="006B4D87" w:rsidRDefault="006B4D87" w:rsidP="006B4D87">
      <w:pPr>
        <w:spacing w:before="120" w:after="60" w:line="360" w:lineRule="auto"/>
        <w:ind w:left="3544"/>
        <w:jc w:val="both"/>
        <w:rPr>
          <w:rFonts w:ascii="Arial" w:eastAsia="Calibri" w:hAnsi="Arial" w:cs="Arial"/>
          <w:bCs/>
          <w:sz w:val="20"/>
          <w:szCs w:val="20"/>
        </w:rPr>
      </w:pPr>
      <w:r w:rsidRPr="006B4D87">
        <w:rPr>
          <w:rFonts w:ascii="Arial" w:eastAsia="Calibri" w:hAnsi="Arial" w:cs="Arial"/>
          <w:bCs/>
          <w:sz w:val="20"/>
          <w:szCs w:val="20"/>
        </w:rPr>
        <w:t xml:space="preserve">Retifica o </w:t>
      </w:r>
      <w:bookmarkStart w:id="1" w:name="_Hlk109222259"/>
      <w:r w:rsidRPr="006B4D87">
        <w:rPr>
          <w:rFonts w:ascii="Arial" w:eastAsia="Calibri" w:hAnsi="Arial" w:cs="Arial"/>
          <w:bCs/>
          <w:sz w:val="20"/>
          <w:szCs w:val="20"/>
        </w:rPr>
        <w:t>Edital do Processo Licitatório, nº 01</w:t>
      </w:r>
      <w:r>
        <w:rPr>
          <w:rFonts w:ascii="Arial" w:eastAsia="Calibri" w:hAnsi="Arial" w:cs="Arial"/>
          <w:bCs/>
          <w:sz w:val="20"/>
          <w:szCs w:val="20"/>
        </w:rPr>
        <w:t>0</w:t>
      </w:r>
      <w:r w:rsidRPr="006B4D87">
        <w:rPr>
          <w:rFonts w:ascii="Arial" w:eastAsia="Calibri" w:hAnsi="Arial" w:cs="Arial"/>
          <w:bCs/>
          <w:sz w:val="20"/>
          <w:szCs w:val="20"/>
        </w:rPr>
        <w:t>/202</w:t>
      </w:r>
      <w:r>
        <w:rPr>
          <w:rFonts w:ascii="Arial" w:eastAsia="Calibri" w:hAnsi="Arial" w:cs="Arial"/>
          <w:bCs/>
          <w:sz w:val="20"/>
          <w:szCs w:val="20"/>
        </w:rPr>
        <w:t>5</w:t>
      </w:r>
      <w:r w:rsidRPr="006B4D87">
        <w:rPr>
          <w:rFonts w:ascii="Arial" w:eastAsia="Calibri" w:hAnsi="Arial" w:cs="Arial"/>
          <w:bCs/>
          <w:sz w:val="20"/>
          <w:szCs w:val="20"/>
        </w:rPr>
        <w:t xml:space="preserve">, na modalidade Concurso, autuado sob o nº </w:t>
      </w:r>
      <w:bookmarkEnd w:id="1"/>
      <w:r w:rsidRPr="006B4D87">
        <w:rPr>
          <w:rFonts w:ascii="Arial" w:eastAsia="Calibri" w:hAnsi="Arial" w:cs="Arial"/>
          <w:bCs/>
          <w:sz w:val="20"/>
          <w:szCs w:val="20"/>
        </w:rPr>
        <w:t xml:space="preserve">90001/2025 da Câmara Municipal de Ponte Nova, publicado em </w:t>
      </w:r>
      <w:r>
        <w:rPr>
          <w:rFonts w:ascii="Arial" w:eastAsia="Calibri" w:hAnsi="Arial" w:cs="Arial"/>
          <w:bCs/>
          <w:sz w:val="20"/>
          <w:szCs w:val="20"/>
        </w:rPr>
        <w:t>24</w:t>
      </w:r>
      <w:r w:rsidRPr="006B4D87">
        <w:rPr>
          <w:rFonts w:ascii="Arial" w:eastAsia="Calibri" w:hAnsi="Arial" w:cs="Arial"/>
          <w:bCs/>
          <w:sz w:val="20"/>
          <w:szCs w:val="20"/>
        </w:rPr>
        <w:t xml:space="preserve"> de </w:t>
      </w:r>
      <w:r>
        <w:rPr>
          <w:rFonts w:ascii="Arial" w:eastAsia="Calibri" w:hAnsi="Arial" w:cs="Arial"/>
          <w:bCs/>
          <w:sz w:val="20"/>
          <w:szCs w:val="20"/>
        </w:rPr>
        <w:t>fevereiro</w:t>
      </w:r>
      <w:r w:rsidRPr="006B4D87">
        <w:rPr>
          <w:rFonts w:ascii="Arial" w:eastAsia="Calibri" w:hAnsi="Arial" w:cs="Arial"/>
          <w:bCs/>
          <w:sz w:val="20"/>
          <w:szCs w:val="20"/>
        </w:rPr>
        <w:t xml:space="preserve"> de 202</w:t>
      </w:r>
      <w:r>
        <w:rPr>
          <w:rFonts w:ascii="Arial" w:eastAsia="Calibri" w:hAnsi="Arial" w:cs="Arial"/>
          <w:bCs/>
          <w:sz w:val="20"/>
          <w:szCs w:val="20"/>
        </w:rPr>
        <w:t>5</w:t>
      </w:r>
      <w:r w:rsidRPr="006B4D87">
        <w:rPr>
          <w:rFonts w:ascii="Arial" w:eastAsia="Calibri" w:hAnsi="Arial" w:cs="Arial"/>
          <w:bCs/>
          <w:sz w:val="20"/>
          <w:szCs w:val="20"/>
        </w:rPr>
        <w:t>.</w:t>
      </w:r>
    </w:p>
    <w:p w14:paraId="545EAFBA" w14:textId="77777777" w:rsidR="006B4D87" w:rsidRDefault="006B4D87" w:rsidP="006B4D87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2" w:name="_Hlk138249484"/>
    </w:p>
    <w:p w14:paraId="7F642547" w14:textId="3FA23E74" w:rsidR="006B4D87" w:rsidRDefault="006B4D87" w:rsidP="006B4D87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6B4D87">
        <w:rPr>
          <w:rFonts w:ascii="Arial" w:eastAsia="Calibri" w:hAnsi="Arial" w:cs="Arial"/>
          <w:bCs/>
          <w:sz w:val="20"/>
          <w:szCs w:val="20"/>
        </w:rPr>
        <w:t>A Câmara Municipal de Ponte Nova torna pública aos interessados a retificação do Edital do Processo Licitatório nº 0</w:t>
      </w:r>
      <w:r>
        <w:rPr>
          <w:rFonts w:ascii="Arial" w:eastAsia="Calibri" w:hAnsi="Arial" w:cs="Arial"/>
          <w:bCs/>
          <w:sz w:val="20"/>
          <w:szCs w:val="20"/>
        </w:rPr>
        <w:t>10</w:t>
      </w:r>
      <w:r w:rsidRPr="006B4D87">
        <w:rPr>
          <w:rFonts w:ascii="Arial" w:eastAsia="Calibri" w:hAnsi="Arial" w:cs="Arial"/>
          <w:bCs/>
          <w:sz w:val="20"/>
          <w:szCs w:val="20"/>
        </w:rPr>
        <w:t>/202</w:t>
      </w:r>
      <w:r>
        <w:rPr>
          <w:rFonts w:ascii="Arial" w:eastAsia="Calibri" w:hAnsi="Arial" w:cs="Arial"/>
          <w:bCs/>
          <w:sz w:val="20"/>
          <w:szCs w:val="20"/>
        </w:rPr>
        <w:t>5</w:t>
      </w:r>
      <w:r w:rsidRPr="006B4D87">
        <w:rPr>
          <w:rFonts w:ascii="Arial" w:eastAsia="Calibri" w:hAnsi="Arial" w:cs="Arial"/>
          <w:bCs/>
          <w:sz w:val="20"/>
          <w:szCs w:val="20"/>
        </w:rPr>
        <w:t>, na modalidade Concurso, autuado sob o nº 90001/2025, cujas alterações estão elencadas a seguir:</w:t>
      </w:r>
      <w:bookmarkEnd w:id="2"/>
    </w:p>
    <w:p w14:paraId="114C5F76" w14:textId="77777777" w:rsidR="006B4D87" w:rsidRPr="006B4D87" w:rsidRDefault="006B4D87" w:rsidP="006B4D87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23AB880" w14:textId="34575A28" w:rsidR="00B74781" w:rsidRDefault="006B4D87" w:rsidP="006B4D87">
      <w:pPr>
        <w:jc w:val="both"/>
        <w:rPr>
          <w:rFonts w:ascii="Arial" w:hAnsi="Arial" w:cs="Arial"/>
          <w:sz w:val="20"/>
          <w:szCs w:val="20"/>
        </w:rPr>
      </w:pPr>
      <w:r w:rsidRPr="006B4D87">
        <w:rPr>
          <w:rFonts w:ascii="Arial" w:hAnsi="Arial" w:cs="Arial"/>
          <w:sz w:val="20"/>
          <w:szCs w:val="20"/>
        </w:rPr>
        <w:t>I – Alteração do artigo 2</w:t>
      </w:r>
      <w:r w:rsidR="00A36284">
        <w:rPr>
          <w:rFonts w:ascii="Arial" w:hAnsi="Arial" w:cs="Arial"/>
          <w:sz w:val="20"/>
          <w:szCs w:val="20"/>
        </w:rPr>
        <w:t>0</w:t>
      </w:r>
      <w:r w:rsidRPr="006B4D87">
        <w:rPr>
          <w:rFonts w:ascii="Arial" w:hAnsi="Arial" w:cs="Arial"/>
          <w:sz w:val="20"/>
          <w:szCs w:val="20"/>
        </w:rPr>
        <w:t>:</w:t>
      </w:r>
    </w:p>
    <w:p w14:paraId="522D7718" w14:textId="0D8A2F37" w:rsidR="006B4D87" w:rsidRDefault="006B4D87" w:rsidP="00FB247A">
      <w:pPr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6B4D87">
        <w:rPr>
          <w:rFonts w:ascii="Arial" w:hAnsi="Arial" w:cs="Arial"/>
          <w:b/>
          <w:bCs/>
          <w:sz w:val="20"/>
          <w:szCs w:val="20"/>
        </w:rPr>
        <w:t>ONDE SE LÊ:</w:t>
      </w:r>
    </w:p>
    <w:p w14:paraId="5507603A" w14:textId="77777777" w:rsidR="006B4D87" w:rsidRPr="006B4D87" w:rsidRDefault="006B4D87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6B4D87">
        <w:rPr>
          <w:rFonts w:ascii="Arial" w:hAnsi="Arial" w:cs="Arial"/>
          <w:sz w:val="20"/>
          <w:szCs w:val="20"/>
        </w:rPr>
        <w:t>Art. 20. Na etapa de “visitas presenciais”, os estudantes, acompanhados de seu(s) responsável(</w:t>
      </w:r>
      <w:proofErr w:type="spellStart"/>
      <w:r w:rsidRPr="006B4D87">
        <w:rPr>
          <w:rFonts w:ascii="Arial" w:hAnsi="Arial" w:cs="Arial"/>
          <w:sz w:val="20"/>
          <w:szCs w:val="20"/>
        </w:rPr>
        <w:t>is</w:t>
      </w:r>
      <w:proofErr w:type="spellEnd"/>
      <w:r w:rsidRPr="006B4D87">
        <w:rPr>
          <w:rFonts w:ascii="Arial" w:hAnsi="Arial" w:cs="Arial"/>
          <w:sz w:val="20"/>
          <w:szCs w:val="20"/>
        </w:rPr>
        <w:t>) legal(</w:t>
      </w:r>
      <w:proofErr w:type="spellStart"/>
      <w:r w:rsidRPr="006B4D87">
        <w:rPr>
          <w:rFonts w:ascii="Arial" w:hAnsi="Arial" w:cs="Arial"/>
          <w:sz w:val="20"/>
          <w:szCs w:val="20"/>
        </w:rPr>
        <w:t>is</w:t>
      </w:r>
      <w:proofErr w:type="spellEnd"/>
      <w:r w:rsidRPr="006B4D87">
        <w:rPr>
          <w:rFonts w:ascii="Arial" w:hAnsi="Arial" w:cs="Arial"/>
          <w:sz w:val="20"/>
          <w:szCs w:val="20"/>
        </w:rPr>
        <w:t>), e os profissionais da educação deverão visitar à Câmara e assistir as reuniões plenárias, reuniões da Câmara Itinerante e as reuniões de comissões realizadas nas dependências da sede da Câmara Municipal, no período de 19 (dezenove) de maio a 13 (treze) de novembro de 2025.</w:t>
      </w:r>
    </w:p>
    <w:p w14:paraId="42F44239" w14:textId="7BA481BB" w:rsidR="006B4D87" w:rsidRDefault="006B4D87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6B4D87">
        <w:rPr>
          <w:rFonts w:ascii="Arial" w:hAnsi="Arial" w:cs="Arial"/>
          <w:sz w:val="20"/>
          <w:szCs w:val="20"/>
        </w:rPr>
        <w:t>Parágrafo único: No caso de impossibilidade de comparecimento do estudante, este poderá ser representado por seus pais ou responsável legal.</w:t>
      </w:r>
    </w:p>
    <w:p w14:paraId="11209D34" w14:textId="77777777" w:rsidR="00A36284" w:rsidRDefault="00A36284" w:rsidP="00A3628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917CC8B" w14:textId="3F5F9081" w:rsidR="00A36284" w:rsidRDefault="00A36284" w:rsidP="00FB247A">
      <w:pPr>
        <w:spacing w:after="0"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99511453"/>
      <w:r w:rsidRPr="00A36284">
        <w:rPr>
          <w:rFonts w:ascii="Arial" w:hAnsi="Arial" w:cs="Arial"/>
          <w:b/>
          <w:bCs/>
          <w:sz w:val="20"/>
          <w:szCs w:val="20"/>
        </w:rPr>
        <w:t>LEIA-SE:</w:t>
      </w:r>
    </w:p>
    <w:bookmarkEnd w:id="3"/>
    <w:p w14:paraId="1CEA0EF0" w14:textId="78C4C4F8" w:rsidR="00A36284" w:rsidRPr="00A36284" w:rsidRDefault="00A36284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A36284">
        <w:rPr>
          <w:rFonts w:ascii="Arial" w:hAnsi="Arial" w:cs="Arial"/>
          <w:sz w:val="20"/>
          <w:szCs w:val="20"/>
        </w:rPr>
        <w:t xml:space="preserve">Art. 20. Na etapa de “visitas presenciais”, os estudantes, acompanhados de </w:t>
      </w:r>
      <w:r w:rsidR="00874DFC">
        <w:rPr>
          <w:rFonts w:ascii="Arial" w:hAnsi="Arial" w:cs="Arial"/>
          <w:sz w:val="20"/>
          <w:szCs w:val="20"/>
        </w:rPr>
        <w:t xml:space="preserve">um </w:t>
      </w:r>
      <w:r w:rsidRPr="00A36284">
        <w:rPr>
          <w:rFonts w:ascii="Arial" w:hAnsi="Arial" w:cs="Arial"/>
          <w:sz w:val="20"/>
          <w:szCs w:val="20"/>
        </w:rPr>
        <w:t>responsável, e os profissionais da educação deverão visitar à Câmara e assistir as reuniões plenárias, reuniões da Câmara Itinerante e as reuniões de comissões realizadas nas dependências da sede da Câmara Municipal, no período de 19 (dezenove) de maio a 13 (treze) de novembro de 2025.</w:t>
      </w:r>
    </w:p>
    <w:p w14:paraId="6D038027" w14:textId="67CAA2B5" w:rsidR="00874DFC" w:rsidRPr="00A36284" w:rsidRDefault="00874DFC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A3628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Pr="00A36284">
        <w:rPr>
          <w:rFonts w:ascii="Arial" w:hAnsi="Arial" w:cs="Arial"/>
          <w:sz w:val="20"/>
          <w:szCs w:val="20"/>
        </w:rPr>
        <w:t xml:space="preserve">º </w:t>
      </w:r>
      <w:r>
        <w:rPr>
          <w:rFonts w:ascii="Arial" w:hAnsi="Arial" w:cs="Arial"/>
          <w:sz w:val="20"/>
          <w:szCs w:val="20"/>
        </w:rPr>
        <w:t xml:space="preserve">Poderão acompanhar o(a) estudante(a) na condição de </w:t>
      </w:r>
      <w:r w:rsidRPr="00A36284">
        <w:rPr>
          <w:rFonts w:ascii="Arial" w:hAnsi="Arial" w:cs="Arial"/>
          <w:sz w:val="20"/>
          <w:szCs w:val="20"/>
        </w:rPr>
        <w:t>responsáve</w:t>
      </w:r>
      <w:r>
        <w:rPr>
          <w:rFonts w:ascii="Arial" w:hAnsi="Arial" w:cs="Arial"/>
          <w:sz w:val="20"/>
          <w:szCs w:val="20"/>
        </w:rPr>
        <w:t>l, nos termos exigidos no caput deste artigo,</w:t>
      </w:r>
      <w:r w:rsidRPr="00A36284">
        <w:rPr>
          <w:rFonts w:ascii="Arial" w:hAnsi="Arial" w:cs="Arial"/>
          <w:sz w:val="20"/>
          <w:szCs w:val="20"/>
        </w:rPr>
        <w:t xml:space="preserve"> o familiar maior de </w:t>
      </w:r>
      <w:r>
        <w:rPr>
          <w:rFonts w:ascii="Arial" w:hAnsi="Arial" w:cs="Arial"/>
          <w:sz w:val="20"/>
          <w:szCs w:val="20"/>
        </w:rPr>
        <w:t>18 (dezoito) anos,</w:t>
      </w:r>
      <w:r w:rsidRPr="00A362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ou sem grau de parentesco, que assim o declare no preenchimento na ficha de comparecimento, independentemente do tipo de </w:t>
      </w:r>
      <w:r w:rsidRPr="00A36284">
        <w:rPr>
          <w:rFonts w:ascii="Arial" w:hAnsi="Arial" w:cs="Arial"/>
          <w:sz w:val="20"/>
          <w:szCs w:val="20"/>
        </w:rPr>
        <w:t>vínculo com o(a) estudante.</w:t>
      </w:r>
    </w:p>
    <w:p w14:paraId="75BCA86E" w14:textId="0C4E0978" w:rsidR="00BE3414" w:rsidRDefault="00A36284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A36284">
        <w:rPr>
          <w:rFonts w:ascii="Arial" w:hAnsi="Arial" w:cs="Arial"/>
          <w:sz w:val="20"/>
          <w:szCs w:val="20"/>
        </w:rPr>
        <w:t xml:space="preserve">§ </w:t>
      </w:r>
      <w:r w:rsidR="00874DFC">
        <w:rPr>
          <w:rFonts w:ascii="Arial" w:hAnsi="Arial" w:cs="Arial"/>
          <w:sz w:val="20"/>
          <w:szCs w:val="20"/>
        </w:rPr>
        <w:t>2</w:t>
      </w:r>
      <w:r w:rsidRPr="00A36284">
        <w:rPr>
          <w:rFonts w:ascii="Arial" w:hAnsi="Arial" w:cs="Arial"/>
          <w:sz w:val="20"/>
          <w:szCs w:val="20"/>
        </w:rPr>
        <w:t xml:space="preserve">º Cada responsável poderá representar, no máximo, </w:t>
      </w:r>
      <w:r w:rsidR="00874DFC">
        <w:rPr>
          <w:rFonts w:ascii="Arial" w:hAnsi="Arial" w:cs="Arial"/>
          <w:sz w:val="20"/>
          <w:szCs w:val="20"/>
        </w:rPr>
        <w:t>4 (</w:t>
      </w:r>
      <w:r w:rsidRPr="00A36284">
        <w:rPr>
          <w:rFonts w:ascii="Arial" w:hAnsi="Arial" w:cs="Arial"/>
          <w:sz w:val="20"/>
          <w:szCs w:val="20"/>
        </w:rPr>
        <w:t>quatro</w:t>
      </w:r>
      <w:r w:rsidR="00874DFC">
        <w:rPr>
          <w:rFonts w:ascii="Arial" w:hAnsi="Arial" w:cs="Arial"/>
          <w:sz w:val="20"/>
          <w:szCs w:val="20"/>
        </w:rPr>
        <w:t>)</w:t>
      </w:r>
      <w:r w:rsidRPr="00A36284">
        <w:rPr>
          <w:rFonts w:ascii="Arial" w:hAnsi="Arial" w:cs="Arial"/>
          <w:sz w:val="20"/>
          <w:szCs w:val="20"/>
        </w:rPr>
        <w:t xml:space="preserve"> estudantes durante as visitas presenciais</w:t>
      </w:r>
      <w:r w:rsidR="00874DFC">
        <w:rPr>
          <w:rFonts w:ascii="Arial" w:hAnsi="Arial" w:cs="Arial"/>
          <w:sz w:val="20"/>
          <w:szCs w:val="20"/>
        </w:rPr>
        <w:t>, salvo quando se tratar dos pais de filhos</w:t>
      </w:r>
      <w:r w:rsidR="00FB247A">
        <w:rPr>
          <w:rFonts w:ascii="Arial" w:hAnsi="Arial" w:cs="Arial"/>
          <w:sz w:val="20"/>
          <w:szCs w:val="20"/>
        </w:rPr>
        <w:t>/enteados</w:t>
      </w:r>
      <w:r w:rsidR="00874DFC">
        <w:rPr>
          <w:rFonts w:ascii="Arial" w:hAnsi="Arial" w:cs="Arial"/>
          <w:sz w:val="20"/>
          <w:szCs w:val="20"/>
        </w:rPr>
        <w:t xml:space="preserve"> comuns</w:t>
      </w:r>
      <w:r w:rsidR="00BE3414">
        <w:rPr>
          <w:rFonts w:ascii="Arial" w:hAnsi="Arial" w:cs="Arial"/>
          <w:sz w:val="20"/>
          <w:szCs w:val="20"/>
        </w:rPr>
        <w:t>.</w:t>
      </w:r>
    </w:p>
    <w:p w14:paraId="4690E345" w14:textId="21881046" w:rsidR="00874DFC" w:rsidRPr="00A36284" w:rsidRDefault="00874DFC" w:rsidP="00FB247A">
      <w:pPr>
        <w:spacing w:after="0" w:line="360" w:lineRule="auto"/>
        <w:ind w:left="709" w:firstLine="284"/>
        <w:jc w:val="both"/>
        <w:rPr>
          <w:rFonts w:ascii="Arial" w:hAnsi="Arial" w:cs="Arial"/>
          <w:sz w:val="20"/>
          <w:szCs w:val="20"/>
        </w:rPr>
      </w:pPr>
      <w:r w:rsidRPr="00A3628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3</w:t>
      </w:r>
      <w:r w:rsidRPr="00A36284">
        <w:rPr>
          <w:rFonts w:ascii="Arial" w:hAnsi="Arial" w:cs="Arial"/>
          <w:sz w:val="20"/>
          <w:szCs w:val="20"/>
        </w:rPr>
        <w:t>º No caso de impossibilidade de comparecimento do estudante, este poderá ser representado por seus pais ou responsável legal.</w:t>
      </w:r>
    </w:p>
    <w:p w14:paraId="69673F97" w14:textId="77777777" w:rsidR="00BE3414" w:rsidRDefault="00BE3414" w:rsidP="00BE341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489497F" w14:textId="33633CA3" w:rsidR="00BE3414" w:rsidRDefault="00BE3414" w:rsidP="00BE3414">
      <w:pPr>
        <w:jc w:val="both"/>
        <w:rPr>
          <w:rFonts w:ascii="Arial" w:hAnsi="Arial" w:cs="Arial"/>
          <w:sz w:val="20"/>
          <w:szCs w:val="20"/>
        </w:rPr>
      </w:pPr>
      <w:r w:rsidRPr="006B4D8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Pr="006B4D87">
        <w:rPr>
          <w:rFonts w:ascii="Arial" w:hAnsi="Arial" w:cs="Arial"/>
          <w:sz w:val="20"/>
          <w:szCs w:val="20"/>
        </w:rPr>
        <w:t xml:space="preserve"> – Alteração do artigo </w:t>
      </w:r>
      <w:r>
        <w:rPr>
          <w:rFonts w:ascii="Arial" w:hAnsi="Arial" w:cs="Arial"/>
          <w:sz w:val="20"/>
          <w:szCs w:val="20"/>
        </w:rPr>
        <w:t>40</w:t>
      </w:r>
      <w:r w:rsidRPr="006B4D87">
        <w:rPr>
          <w:rFonts w:ascii="Arial" w:hAnsi="Arial" w:cs="Arial"/>
          <w:sz w:val="20"/>
          <w:szCs w:val="20"/>
        </w:rPr>
        <w:t>:</w:t>
      </w:r>
      <w:bookmarkStart w:id="4" w:name="_GoBack"/>
      <w:bookmarkEnd w:id="4"/>
    </w:p>
    <w:p w14:paraId="56BF60EA" w14:textId="77777777" w:rsidR="00FB247A" w:rsidRDefault="00FB247A" w:rsidP="00FB247A">
      <w:pPr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6B4D87">
        <w:rPr>
          <w:rFonts w:ascii="Arial" w:hAnsi="Arial" w:cs="Arial"/>
          <w:b/>
          <w:bCs/>
          <w:sz w:val="20"/>
          <w:szCs w:val="20"/>
        </w:rPr>
        <w:t>ONDE SE LÊ:</w:t>
      </w:r>
    </w:p>
    <w:p w14:paraId="4D40657A" w14:textId="164EC938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lastRenderedPageBreak/>
        <w:t xml:space="preserve">Art. 40. Havendo empate na pontuação total e final, terá preferência: </w:t>
      </w:r>
    </w:p>
    <w:p w14:paraId="0C32E1E8" w14:textId="66633FBF" w:rsidR="00BE3414" w:rsidRPr="00FB247A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b/>
          <w:sz w:val="20"/>
          <w:szCs w:val="20"/>
        </w:rPr>
      </w:pPr>
      <w:r w:rsidRPr="00FB247A">
        <w:rPr>
          <w:rFonts w:ascii="Arial" w:hAnsi="Arial" w:cs="Arial"/>
          <w:b/>
          <w:sz w:val="20"/>
          <w:szCs w:val="20"/>
        </w:rPr>
        <w:t xml:space="preserve">I – </w:t>
      </w:r>
      <w:proofErr w:type="gramStart"/>
      <w:r w:rsidRPr="00FB247A">
        <w:rPr>
          <w:rFonts w:ascii="Arial" w:hAnsi="Arial" w:cs="Arial"/>
          <w:b/>
          <w:sz w:val="20"/>
          <w:szCs w:val="20"/>
        </w:rPr>
        <w:t>entre</w:t>
      </w:r>
      <w:proofErr w:type="gramEnd"/>
      <w:r w:rsidRPr="00FB247A">
        <w:rPr>
          <w:rFonts w:ascii="Arial" w:hAnsi="Arial" w:cs="Arial"/>
          <w:b/>
          <w:sz w:val="20"/>
          <w:szCs w:val="20"/>
        </w:rPr>
        <w:t xml:space="preserve"> os estudantes:</w:t>
      </w:r>
    </w:p>
    <w:p w14:paraId="3A81C7B2" w14:textId="65AA4ABE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mais jovem;</w:t>
      </w:r>
    </w:p>
    <w:p w14:paraId="1FD6D15B" w14:textId="61953BB3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“visita presencial às reuniões”;</w:t>
      </w:r>
    </w:p>
    <w:p w14:paraId="5D3D9594" w14:textId="2D58341F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que tiver a maior nota na etapa de “enquete virtual”.</w:t>
      </w:r>
    </w:p>
    <w:p w14:paraId="396EFC02" w14:textId="77777777" w:rsidR="00BE3414" w:rsidRPr="00FB247A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b/>
          <w:sz w:val="20"/>
          <w:szCs w:val="20"/>
        </w:rPr>
      </w:pPr>
      <w:r w:rsidRPr="00FB247A">
        <w:rPr>
          <w:rFonts w:ascii="Arial" w:hAnsi="Arial" w:cs="Arial"/>
          <w:b/>
          <w:sz w:val="20"/>
          <w:szCs w:val="20"/>
        </w:rPr>
        <w:t xml:space="preserve">II – </w:t>
      </w:r>
      <w:proofErr w:type="gramStart"/>
      <w:r w:rsidRPr="00FB247A">
        <w:rPr>
          <w:rFonts w:ascii="Arial" w:hAnsi="Arial" w:cs="Arial"/>
          <w:b/>
          <w:sz w:val="20"/>
          <w:szCs w:val="20"/>
        </w:rPr>
        <w:t>entre</w:t>
      </w:r>
      <w:proofErr w:type="gramEnd"/>
      <w:r w:rsidRPr="00FB247A">
        <w:rPr>
          <w:rFonts w:ascii="Arial" w:hAnsi="Arial" w:cs="Arial"/>
          <w:b/>
          <w:sz w:val="20"/>
          <w:szCs w:val="20"/>
        </w:rPr>
        <w:t xml:space="preserve"> os profissionais da educação:</w:t>
      </w:r>
    </w:p>
    <w:p w14:paraId="71C6A826" w14:textId="7CF8C78B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mais idoso;</w:t>
      </w:r>
    </w:p>
    <w:p w14:paraId="6D2DA852" w14:textId="4053DA53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“visita presencial às reuniões”;</w:t>
      </w:r>
    </w:p>
    <w:p w14:paraId="3902E89D" w14:textId="440090F2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que tiver a maior nota na “enquete virtual”.</w:t>
      </w:r>
    </w:p>
    <w:p w14:paraId="1EE535CE" w14:textId="77777777" w:rsidR="00FB247A" w:rsidRDefault="00FB247A" w:rsidP="00FB247A">
      <w:pPr>
        <w:spacing w:after="0"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F1D50E0" w14:textId="42B46DCD" w:rsidR="00FB247A" w:rsidRDefault="00FB247A" w:rsidP="00FB247A">
      <w:pPr>
        <w:spacing w:after="0" w:line="36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A36284">
        <w:rPr>
          <w:rFonts w:ascii="Arial" w:hAnsi="Arial" w:cs="Arial"/>
          <w:b/>
          <w:bCs/>
          <w:sz w:val="20"/>
          <w:szCs w:val="20"/>
        </w:rPr>
        <w:t>LEIA-SE:</w:t>
      </w:r>
    </w:p>
    <w:p w14:paraId="64288A25" w14:textId="0DF0172A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Art. 40. Havendo empate na pontuação total e final, terá preferência:</w:t>
      </w:r>
    </w:p>
    <w:p w14:paraId="2A85EE2E" w14:textId="77777777" w:rsidR="00BE3414" w:rsidRPr="00FB247A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b/>
          <w:sz w:val="20"/>
          <w:szCs w:val="20"/>
        </w:rPr>
      </w:pPr>
      <w:r w:rsidRPr="00FB247A">
        <w:rPr>
          <w:rFonts w:ascii="Arial" w:hAnsi="Arial" w:cs="Arial"/>
          <w:b/>
          <w:sz w:val="20"/>
          <w:szCs w:val="20"/>
        </w:rPr>
        <w:t xml:space="preserve">I – </w:t>
      </w:r>
      <w:proofErr w:type="gramStart"/>
      <w:r w:rsidRPr="00FB247A">
        <w:rPr>
          <w:rFonts w:ascii="Arial" w:hAnsi="Arial" w:cs="Arial"/>
          <w:b/>
          <w:sz w:val="20"/>
          <w:szCs w:val="20"/>
        </w:rPr>
        <w:t>entre</w:t>
      </w:r>
      <w:proofErr w:type="gramEnd"/>
      <w:r w:rsidRPr="00FB247A">
        <w:rPr>
          <w:rFonts w:ascii="Arial" w:hAnsi="Arial" w:cs="Arial"/>
          <w:b/>
          <w:sz w:val="20"/>
          <w:szCs w:val="20"/>
        </w:rPr>
        <w:t xml:space="preserve"> os estudantes:</w:t>
      </w:r>
    </w:p>
    <w:p w14:paraId="6F0F17DA" w14:textId="3087017D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que participou do maior número de Reuniões Plenárias</w:t>
      </w:r>
      <w:r>
        <w:rPr>
          <w:rFonts w:ascii="Arial" w:hAnsi="Arial" w:cs="Arial"/>
          <w:sz w:val="20"/>
          <w:szCs w:val="20"/>
        </w:rPr>
        <w:t>;</w:t>
      </w:r>
    </w:p>
    <w:p w14:paraId="3112E86D" w14:textId="7ED98D54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“interações com as redes sociais”;</w:t>
      </w:r>
    </w:p>
    <w:p w14:paraId="3D6B7C88" w14:textId="730EA505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“enquete virtual”;</w:t>
      </w:r>
    </w:p>
    <w:p w14:paraId="1F17E946" w14:textId="0762C9F1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mais jovem.</w:t>
      </w:r>
    </w:p>
    <w:p w14:paraId="58CCADE1" w14:textId="77777777" w:rsidR="00BE3414" w:rsidRPr="00FB247A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b/>
          <w:sz w:val="20"/>
          <w:szCs w:val="20"/>
        </w:rPr>
      </w:pPr>
      <w:r w:rsidRPr="00FB247A">
        <w:rPr>
          <w:rFonts w:ascii="Arial" w:hAnsi="Arial" w:cs="Arial"/>
          <w:b/>
          <w:sz w:val="20"/>
          <w:szCs w:val="20"/>
        </w:rPr>
        <w:t xml:space="preserve">II – </w:t>
      </w:r>
      <w:proofErr w:type="gramStart"/>
      <w:r w:rsidRPr="00FB247A">
        <w:rPr>
          <w:rFonts w:ascii="Arial" w:hAnsi="Arial" w:cs="Arial"/>
          <w:b/>
          <w:sz w:val="20"/>
          <w:szCs w:val="20"/>
        </w:rPr>
        <w:t>entre</w:t>
      </w:r>
      <w:proofErr w:type="gramEnd"/>
      <w:r w:rsidRPr="00FB247A">
        <w:rPr>
          <w:rFonts w:ascii="Arial" w:hAnsi="Arial" w:cs="Arial"/>
          <w:b/>
          <w:sz w:val="20"/>
          <w:szCs w:val="20"/>
        </w:rPr>
        <w:t xml:space="preserve"> os profissionais da educação:</w:t>
      </w:r>
    </w:p>
    <w:p w14:paraId="3F376A34" w14:textId="7EFA224F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que participou do maior número de Reuniões Plenárias</w:t>
      </w:r>
      <w:r>
        <w:rPr>
          <w:rFonts w:ascii="Arial" w:hAnsi="Arial" w:cs="Arial"/>
          <w:sz w:val="20"/>
          <w:szCs w:val="20"/>
        </w:rPr>
        <w:t>;</w:t>
      </w:r>
    </w:p>
    <w:p w14:paraId="4BF22215" w14:textId="37864091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“interações com as redes sociais”;</w:t>
      </w:r>
    </w:p>
    <w:p w14:paraId="23126DA0" w14:textId="3091D599" w:rsidR="00BE3414" w:rsidRP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com a maior nota na etapa de “enquete virtual”;</w:t>
      </w:r>
    </w:p>
    <w:p w14:paraId="0504D74E" w14:textId="18BFAAB1" w:rsidR="00BE3414" w:rsidRDefault="00BE3414" w:rsidP="00FB247A">
      <w:pPr>
        <w:spacing w:after="0" w:line="360" w:lineRule="auto"/>
        <w:ind w:left="851" w:firstLine="284"/>
        <w:jc w:val="both"/>
        <w:rPr>
          <w:rFonts w:ascii="Arial" w:hAnsi="Arial" w:cs="Arial"/>
          <w:sz w:val="20"/>
          <w:szCs w:val="20"/>
        </w:rPr>
      </w:pPr>
      <w:r w:rsidRPr="00BE3414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BE3414">
        <w:rPr>
          <w:rFonts w:ascii="Arial" w:hAnsi="Arial" w:cs="Arial"/>
          <w:sz w:val="20"/>
          <w:szCs w:val="20"/>
        </w:rPr>
        <w:t>o mais idoso.</w:t>
      </w:r>
    </w:p>
    <w:p w14:paraId="00A8E790" w14:textId="28CDF2A6" w:rsidR="00BE3414" w:rsidRDefault="00BE3414" w:rsidP="00A3628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FE28AAA" w14:textId="324BA43C" w:rsidR="00FB247A" w:rsidRDefault="00FB247A" w:rsidP="00FB24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Ficam ratificadas as demais disposições do edital, para que juntas produzam um só efeito legal.</w:t>
      </w:r>
    </w:p>
    <w:p w14:paraId="6F0B6929" w14:textId="0C9CB4CA" w:rsidR="00BE3414" w:rsidRPr="00BE3414" w:rsidRDefault="00BE3414" w:rsidP="00BE3414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BE3414">
        <w:rPr>
          <w:rFonts w:ascii="Arial" w:eastAsia="Calibri" w:hAnsi="Arial" w:cs="Arial"/>
          <w:bCs/>
          <w:sz w:val="20"/>
          <w:szCs w:val="20"/>
        </w:rPr>
        <w:t xml:space="preserve">Ponte Nova – MG, 30 de </w:t>
      </w:r>
      <w:r>
        <w:rPr>
          <w:rFonts w:ascii="Arial" w:eastAsia="Calibri" w:hAnsi="Arial" w:cs="Arial"/>
          <w:bCs/>
          <w:sz w:val="20"/>
          <w:szCs w:val="20"/>
        </w:rPr>
        <w:t xml:space="preserve">maio </w:t>
      </w:r>
      <w:r w:rsidRPr="00BE3414">
        <w:rPr>
          <w:rFonts w:ascii="Arial" w:eastAsia="Calibri" w:hAnsi="Arial" w:cs="Arial"/>
          <w:bCs/>
          <w:sz w:val="20"/>
          <w:szCs w:val="20"/>
        </w:rPr>
        <w:t>de 202</w:t>
      </w:r>
      <w:r>
        <w:rPr>
          <w:rFonts w:ascii="Arial" w:eastAsia="Calibri" w:hAnsi="Arial" w:cs="Arial"/>
          <w:bCs/>
          <w:sz w:val="20"/>
          <w:szCs w:val="20"/>
        </w:rPr>
        <w:t>5</w:t>
      </w:r>
      <w:r w:rsidRPr="00BE3414">
        <w:rPr>
          <w:rFonts w:ascii="Arial" w:eastAsia="Calibri" w:hAnsi="Arial" w:cs="Arial"/>
          <w:bCs/>
          <w:sz w:val="20"/>
          <w:szCs w:val="20"/>
        </w:rPr>
        <w:t>.</w:t>
      </w:r>
    </w:p>
    <w:p w14:paraId="23CE2AA1" w14:textId="77777777" w:rsidR="00BE3414" w:rsidRPr="00BE3414" w:rsidRDefault="00BE3414" w:rsidP="00BE3414">
      <w:pPr>
        <w:spacing w:before="120" w:after="120" w:line="276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9D6B1DF" w14:textId="77777777" w:rsid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Wellington Sabino de Oliveira</w:t>
      </w:r>
    </w:p>
    <w:p w14:paraId="19A5554C" w14:textId="03C14DEA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Presidente da Câmara</w:t>
      </w:r>
    </w:p>
    <w:p w14:paraId="76C60AD0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</w:p>
    <w:p w14:paraId="2699D556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</w:p>
    <w:p w14:paraId="7699FCCF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Kamila Monteiro Magalhães</w:t>
      </w:r>
    </w:p>
    <w:p w14:paraId="0C8496BA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Presidente da Comissão do Concurso</w:t>
      </w:r>
    </w:p>
    <w:p w14:paraId="5597050E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</w:p>
    <w:p w14:paraId="1DA9DFBA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</w:p>
    <w:p w14:paraId="18F89CCB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Mariana Moreira dos Santos</w:t>
      </w:r>
    </w:p>
    <w:p w14:paraId="14A3D065" w14:textId="77777777" w:rsidR="00BE3414" w:rsidRPr="00BE3414" w:rsidRDefault="00BE3414" w:rsidP="00BE3414">
      <w:pPr>
        <w:spacing w:before="60" w:after="0" w:line="240" w:lineRule="auto"/>
        <w:jc w:val="center"/>
        <w:rPr>
          <w:rFonts w:ascii="Arial" w:eastAsia="Calibri" w:hAnsi="Arial" w:cs="Arial"/>
          <w:b/>
        </w:rPr>
      </w:pPr>
      <w:r w:rsidRPr="00BE3414">
        <w:rPr>
          <w:rFonts w:ascii="Arial" w:eastAsia="Calibri" w:hAnsi="Arial" w:cs="Arial"/>
          <w:b/>
        </w:rPr>
        <w:t>Coordenadora Geral da Escola do Legislativo</w:t>
      </w:r>
    </w:p>
    <w:p w14:paraId="38DB88E2" w14:textId="77777777" w:rsidR="00BE3414" w:rsidRPr="00A36284" w:rsidRDefault="00BE3414" w:rsidP="00A3628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BE3414" w:rsidRPr="00A36284" w:rsidSect="00874DFC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13E9" w14:textId="77777777" w:rsidR="006B4D87" w:rsidRDefault="006B4D87" w:rsidP="006B4D87">
      <w:pPr>
        <w:spacing w:after="0" w:line="240" w:lineRule="auto"/>
      </w:pPr>
      <w:r>
        <w:separator/>
      </w:r>
    </w:p>
  </w:endnote>
  <w:endnote w:type="continuationSeparator" w:id="0">
    <w:p w14:paraId="7D1D167E" w14:textId="77777777" w:rsidR="006B4D87" w:rsidRDefault="006B4D87" w:rsidP="006B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AED7" w14:textId="77777777" w:rsidR="006B4D87" w:rsidRPr="006B4D87" w:rsidRDefault="006B4D87" w:rsidP="006B4D87">
    <w:pPr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ascii="Museo 500" w:eastAsia="Calibri" w:hAnsi="Museo 500" w:cs="Times New Roman"/>
        <w:sz w:val="16"/>
        <w:szCs w:val="16"/>
      </w:rPr>
    </w:pPr>
    <w:r w:rsidRPr="006B4D87">
      <w:rPr>
        <w:rFonts w:ascii="Museo 500" w:eastAsia="Calibri" w:hAnsi="Museo 500" w:cs="Times New Roman"/>
        <w:sz w:val="16"/>
        <w:szCs w:val="16"/>
      </w:rPr>
      <w:t>Av. Dr. Cristiano de Freitas Castro, 74 | Chácara Vasconcellos | Ponte Nova | MG | CEP: 35430-037</w:t>
    </w:r>
  </w:p>
  <w:p w14:paraId="7B9281D6" w14:textId="35A69442" w:rsidR="006B4D87" w:rsidRPr="006B4D87" w:rsidRDefault="006B4D87" w:rsidP="006B4D87">
    <w:pPr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ascii="Museo 500" w:eastAsia="Calibri" w:hAnsi="Museo 500" w:cs="Times New Roman"/>
        <w:sz w:val="16"/>
        <w:szCs w:val="16"/>
      </w:rPr>
    </w:pPr>
    <w:r w:rsidRPr="006B4D87">
      <w:rPr>
        <w:rFonts w:ascii="Museo 500" w:eastAsia="Calibri" w:hAnsi="Museo 500" w:cs="Times New Roman"/>
        <w:sz w:val="16"/>
        <w:szCs w:val="16"/>
      </w:rPr>
      <w:t xml:space="preserve">31 3819 3250 | </w:t>
    </w:r>
    <w:hyperlink r:id="rId1" w:history="1">
      <w:r w:rsidRPr="006B4D87">
        <w:rPr>
          <w:rFonts w:ascii="Museo 500" w:eastAsia="Calibri" w:hAnsi="Museo 500" w:cs="Times New Roman"/>
          <w:color w:val="0000FF"/>
          <w:sz w:val="16"/>
          <w:szCs w:val="16"/>
          <w:u w:val="single"/>
        </w:rPr>
        <w:t>camara@pontenova.mg.leg.br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C5BA" w14:textId="77777777" w:rsidR="006B4D87" w:rsidRDefault="006B4D87" w:rsidP="006B4D87">
      <w:pPr>
        <w:spacing w:after="0" w:line="240" w:lineRule="auto"/>
      </w:pPr>
      <w:r>
        <w:separator/>
      </w:r>
    </w:p>
  </w:footnote>
  <w:footnote w:type="continuationSeparator" w:id="0">
    <w:p w14:paraId="00C6D9C2" w14:textId="77777777" w:rsidR="006B4D87" w:rsidRDefault="006B4D87" w:rsidP="006B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EDB4" w14:textId="4CA8472D" w:rsidR="006B4D87" w:rsidRDefault="006B4D8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F6907" wp14:editId="09FDEA88">
          <wp:simplePos x="0" y="0"/>
          <wp:positionH relativeFrom="column">
            <wp:posOffset>4090670</wp:posOffset>
          </wp:positionH>
          <wp:positionV relativeFrom="paragraph">
            <wp:posOffset>-68580</wp:posOffset>
          </wp:positionV>
          <wp:extent cx="1365250" cy="752475"/>
          <wp:effectExtent l="0" t="0" r="6350" b="9525"/>
          <wp:wrapTight wrapText="bothSides">
            <wp:wrapPolygon edited="0">
              <wp:start x="0" y="0"/>
              <wp:lineTo x="0" y="21327"/>
              <wp:lineTo x="21399" y="21327"/>
              <wp:lineTo x="21399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67922" name="Imagem 366467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D"/>
    <w:rsid w:val="001F3674"/>
    <w:rsid w:val="006B4D87"/>
    <w:rsid w:val="006E1E72"/>
    <w:rsid w:val="00765574"/>
    <w:rsid w:val="007D255B"/>
    <w:rsid w:val="00874DFC"/>
    <w:rsid w:val="009441C7"/>
    <w:rsid w:val="00A36284"/>
    <w:rsid w:val="00B030A7"/>
    <w:rsid w:val="00B74781"/>
    <w:rsid w:val="00BE3414"/>
    <w:rsid w:val="00C4585D"/>
    <w:rsid w:val="00E259A9"/>
    <w:rsid w:val="00F90F51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9D82A"/>
  <w15:chartTrackingRefBased/>
  <w15:docId w15:val="{14C03AD1-8D79-43F9-89CD-6B3B8747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14"/>
  </w:style>
  <w:style w:type="paragraph" w:styleId="Ttulo1">
    <w:name w:val="heading 1"/>
    <w:basedOn w:val="Normal"/>
    <w:next w:val="Normal"/>
    <w:link w:val="Ttulo1Char"/>
    <w:uiPriority w:val="9"/>
    <w:qFormat/>
    <w:rsid w:val="00C4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5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5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5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5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85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585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58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58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58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8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5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5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58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58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585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585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585D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B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D87"/>
  </w:style>
  <w:style w:type="paragraph" w:styleId="Rodap">
    <w:name w:val="footer"/>
    <w:basedOn w:val="Normal"/>
    <w:link w:val="RodapChar"/>
    <w:uiPriority w:val="99"/>
    <w:unhideWhenUsed/>
    <w:rsid w:val="006B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pontenova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Concurso 90001-2025 Gincana - Retificação nº 01/2025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Concurso 90001-2025 Gincana - Retificação nº 01/2025</dc:title>
  <dc:subject/>
  <dc:creator>CMPN</dc:creator>
  <cp:keywords/>
  <dc:description/>
  <cp:lastModifiedBy>ALegis</cp:lastModifiedBy>
  <cp:revision>2</cp:revision>
  <dcterms:created xsi:type="dcterms:W3CDTF">2025-06-02T18:37:00Z</dcterms:created>
  <dcterms:modified xsi:type="dcterms:W3CDTF">2025-06-02T18:37:00Z</dcterms:modified>
</cp:coreProperties>
</file>