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D0E8D">
        <w:rPr>
          <w:rFonts w:ascii="Arial" w:hAnsi="Arial" w:cs="Arial"/>
          <w:b/>
          <w:sz w:val="24"/>
          <w:szCs w:val="24"/>
        </w:rPr>
        <w:t>1079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D0E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D0E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6D0E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D0E8D">
        <w:rPr>
          <w:rFonts w:ascii="Arial" w:hAnsi="Arial" w:cs="Arial"/>
          <w:sz w:val="24"/>
          <w:szCs w:val="24"/>
        </w:rPr>
        <w:t xml:space="preserve"> determinar a retirada de uma árvore na rua Arnaldo Barbosa, em frente ao nº 458, bairro Triângulo Velho. (foto em anexo).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D0E8D">
        <w:rPr>
          <w:rFonts w:ascii="Arial" w:hAnsi="Arial" w:cs="Arial"/>
          <w:noProof/>
          <w:sz w:val="24"/>
          <w:szCs w:val="24"/>
        </w:rPr>
        <w:t>19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D0E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E8D" w:rsidRDefault="006D0E8D" w:rsidP="00131C79">
      <w:pPr>
        <w:spacing w:after="0" w:line="240" w:lineRule="auto"/>
      </w:pPr>
      <w:r>
        <w:separator/>
      </w:r>
    </w:p>
  </w:endnote>
  <w:endnote w:type="continuationSeparator" w:id="0">
    <w:p w:rsidR="006D0E8D" w:rsidRDefault="006D0E8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D0E8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E8D" w:rsidRDefault="006D0E8D" w:rsidP="00131C79">
      <w:pPr>
        <w:spacing w:after="0" w:line="240" w:lineRule="auto"/>
      </w:pPr>
      <w:r>
        <w:separator/>
      </w:r>
    </w:p>
  </w:footnote>
  <w:footnote w:type="continuationSeparator" w:id="0">
    <w:p w:rsidR="006D0E8D" w:rsidRDefault="006D0E8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D0E8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8D"/>
    <w:rsid w:val="00131C79"/>
    <w:rsid w:val="00295B29"/>
    <w:rsid w:val="00416ACC"/>
    <w:rsid w:val="00472BCC"/>
    <w:rsid w:val="00560B67"/>
    <w:rsid w:val="0061265B"/>
    <w:rsid w:val="006D0E8D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26114E7-83ED-4C4A-B69E-629C47FA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2018-10-19T20:07:00Z</cp:lastPrinted>
  <dcterms:created xsi:type="dcterms:W3CDTF">2018-10-19T20:04:00Z</dcterms:created>
  <dcterms:modified xsi:type="dcterms:W3CDTF">2018-10-19T20:10:00Z</dcterms:modified>
</cp:coreProperties>
</file>