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303017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303017">
        <w:rPr>
          <w:rFonts w:ascii="Arial" w:hAnsi="Arial" w:cs="Arial"/>
          <w:b/>
          <w:sz w:val="24"/>
          <w:szCs w:val="24"/>
        </w:rPr>
        <w:t>1104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30301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303017" w:rsidP="0030301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>, na forma regimental, requer a V. Exa. enviar ofício ao Executivo solicitando</w:t>
      </w:r>
      <w:r>
        <w:rPr>
          <w:rFonts w:ascii="Arial" w:hAnsi="Arial" w:cs="Arial"/>
          <w:sz w:val="24"/>
          <w:szCs w:val="24"/>
        </w:rPr>
        <w:t xml:space="preserve"> determinar vistoria na rua Ipanema, bairro Central, pois devido as chuvas o barranco está cedendo e invadindo a via, causando transtornos aos moradores.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303017">
        <w:rPr>
          <w:rFonts w:ascii="Arial" w:hAnsi="Arial" w:cs="Arial"/>
          <w:noProof/>
          <w:sz w:val="24"/>
          <w:szCs w:val="24"/>
        </w:rPr>
        <w:t>24 de outubro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30301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  <w:bookmarkStart w:id="0" w:name="_GoBack"/>
      <w:bookmarkEnd w:id="0"/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017" w:rsidRDefault="00303017" w:rsidP="00131C79">
      <w:pPr>
        <w:spacing w:after="0" w:line="240" w:lineRule="auto"/>
      </w:pPr>
      <w:r>
        <w:separator/>
      </w:r>
    </w:p>
  </w:endnote>
  <w:endnote w:type="continuationSeparator" w:id="0">
    <w:p w:rsidR="00303017" w:rsidRDefault="00303017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303017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017" w:rsidRDefault="00303017" w:rsidP="00131C79">
      <w:pPr>
        <w:spacing w:after="0" w:line="240" w:lineRule="auto"/>
      </w:pPr>
      <w:r>
        <w:separator/>
      </w:r>
    </w:p>
  </w:footnote>
  <w:footnote w:type="continuationSeparator" w:id="0">
    <w:p w:rsidR="00303017" w:rsidRDefault="00303017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303017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017"/>
    <w:rsid w:val="00131C79"/>
    <w:rsid w:val="00295B29"/>
    <w:rsid w:val="00303017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ED8C7212-2091-413B-B5AD-749CFE46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2018-10-24T17:22:00Z</cp:lastPrinted>
  <dcterms:created xsi:type="dcterms:W3CDTF">2018-10-24T17:18:00Z</dcterms:created>
  <dcterms:modified xsi:type="dcterms:W3CDTF">2018-10-24T17:22:00Z</dcterms:modified>
</cp:coreProperties>
</file>