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43F73">
        <w:rPr>
          <w:rFonts w:ascii="Arial" w:hAnsi="Arial" w:cs="Arial"/>
          <w:b/>
          <w:sz w:val="24"/>
          <w:szCs w:val="24"/>
        </w:rPr>
        <w:t>1113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543F7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43F7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43F7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543F7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543F73">
        <w:rPr>
          <w:rFonts w:ascii="Arial" w:hAnsi="Arial" w:cs="Arial"/>
          <w:sz w:val="24"/>
          <w:szCs w:val="24"/>
        </w:rPr>
        <w:t xml:space="preserve"> determinar serviço de calçamento da rua Afonso Lopes Ribeiro, no bairro Nova Copacabana, visando proporcionar segurança e conforto aos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543F73">
        <w:rPr>
          <w:rFonts w:ascii="Arial" w:hAnsi="Arial" w:cs="Arial"/>
          <w:noProof/>
          <w:sz w:val="24"/>
          <w:szCs w:val="24"/>
        </w:rPr>
        <w:t>5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43F7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Gonçalves Osório Filho – AVANTE 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F73" w:rsidRDefault="00543F73" w:rsidP="00131C79">
      <w:pPr>
        <w:spacing w:after="0" w:line="240" w:lineRule="auto"/>
      </w:pPr>
      <w:r>
        <w:separator/>
      </w:r>
    </w:p>
  </w:endnote>
  <w:endnote w:type="continuationSeparator" w:id="0">
    <w:p w:rsidR="00543F73" w:rsidRDefault="00543F7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43F7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F73" w:rsidRDefault="00543F73" w:rsidP="00131C79">
      <w:pPr>
        <w:spacing w:after="0" w:line="240" w:lineRule="auto"/>
      </w:pPr>
      <w:r>
        <w:separator/>
      </w:r>
    </w:p>
  </w:footnote>
  <w:footnote w:type="continuationSeparator" w:id="0">
    <w:p w:rsidR="00543F73" w:rsidRDefault="00543F7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43F73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73"/>
    <w:rsid w:val="00131C79"/>
    <w:rsid w:val="00295B29"/>
    <w:rsid w:val="00416ACC"/>
    <w:rsid w:val="00472BCC"/>
    <w:rsid w:val="00543F73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A226712-67F5-4CF4-B30B-A42F9C5E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2018-11-05T15:42:00Z</cp:lastPrinted>
  <dcterms:created xsi:type="dcterms:W3CDTF">2018-11-05T15:40:00Z</dcterms:created>
  <dcterms:modified xsi:type="dcterms:W3CDTF">2018-11-05T15:43:00Z</dcterms:modified>
</cp:coreProperties>
</file>