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780FA6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80FA6">
        <w:rPr>
          <w:rFonts w:ascii="Arial" w:hAnsi="Arial" w:cs="Arial"/>
          <w:b/>
          <w:sz w:val="24"/>
          <w:szCs w:val="24"/>
        </w:rPr>
        <w:t>1153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80F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80F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780F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80FA6">
        <w:rPr>
          <w:rFonts w:ascii="Arial" w:hAnsi="Arial" w:cs="Arial"/>
          <w:sz w:val="24"/>
          <w:szCs w:val="24"/>
        </w:rPr>
        <w:t xml:space="preserve"> determinar reparos na estrada que dá acesso as comunidades do Brito até Três Tiros, pois está intransitável devido ao período chuvoso, causando transtornos aos moradores.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80FA6">
        <w:rPr>
          <w:rFonts w:ascii="Arial" w:hAnsi="Arial" w:cs="Arial"/>
          <w:noProof/>
          <w:sz w:val="24"/>
          <w:szCs w:val="24"/>
        </w:rPr>
        <w:t>13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80FA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A6" w:rsidRDefault="00780FA6" w:rsidP="00131C79">
      <w:pPr>
        <w:spacing w:after="0" w:line="240" w:lineRule="auto"/>
      </w:pPr>
      <w:r>
        <w:separator/>
      </w:r>
    </w:p>
  </w:endnote>
  <w:endnote w:type="continuationSeparator" w:id="0">
    <w:p w:rsidR="00780FA6" w:rsidRDefault="00780FA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80FA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A6" w:rsidRDefault="00780FA6" w:rsidP="00131C79">
      <w:pPr>
        <w:spacing w:after="0" w:line="240" w:lineRule="auto"/>
      </w:pPr>
      <w:r>
        <w:separator/>
      </w:r>
    </w:p>
  </w:footnote>
  <w:footnote w:type="continuationSeparator" w:id="0">
    <w:p w:rsidR="00780FA6" w:rsidRDefault="00780FA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80FA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A6"/>
    <w:rsid w:val="00131C79"/>
    <w:rsid w:val="00295B29"/>
    <w:rsid w:val="00416ACC"/>
    <w:rsid w:val="00472BCC"/>
    <w:rsid w:val="00560B67"/>
    <w:rsid w:val="0061265B"/>
    <w:rsid w:val="006E57FA"/>
    <w:rsid w:val="006F577F"/>
    <w:rsid w:val="00780FA6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7199F2B-DC3A-49B6-AC4B-42B9C6B3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2018-11-13T19:40:00Z</cp:lastPrinted>
  <dcterms:created xsi:type="dcterms:W3CDTF">2018-11-13T19:37:00Z</dcterms:created>
  <dcterms:modified xsi:type="dcterms:W3CDTF">2018-11-13T19:40:00Z</dcterms:modified>
</cp:coreProperties>
</file>