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F52DE">
        <w:rPr>
          <w:rFonts w:ascii="Arial" w:hAnsi="Arial" w:cs="Arial"/>
          <w:b/>
          <w:sz w:val="24"/>
          <w:szCs w:val="24"/>
        </w:rPr>
        <w:t>1171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52D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52D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F52D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F52DE">
        <w:rPr>
          <w:rFonts w:ascii="Arial" w:hAnsi="Arial" w:cs="Arial"/>
          <w:sz w:val="24"/>
          <w:szCs w:val="24"/>
        </w:rPr>
        <w:t xml:space="preserve"> providenciar junto ao órgão competente, a colocação de postes ao longo da rua B, bairro Bom Pastor. A demanda foi apresentada por aluno da Escola Municipal Senador Miguel Lana, durante atividade da Câmara em Movimento. De acordo com o aluno, a rua é completamente sem iluminação, colocando em risco a segurança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F52DE">
        <w:rPr>
          <w:rFonts w:ascii="Arial" w:hAnsi="Arial" w:cs="Arial"/>
          <w:noProof/>
          <w:sz w:val="24"/>
          <w:szCs w:val="24"/>
        </w:rPr>
        <w:t>23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52D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DE" w:rsidRDefault="003F52DE" w:rsidP="00131C79">
      <w:pPr>
        <w:spacing w:after="0" w:line="240" w:lineRule="auto"/>
      </w:pPr>
      <w:r>
        <w:separator/>
      </w:r>
    </w:p>
  </w:endnote>
  <w:endnote w:type="continuationSeparator" w:id="0">
    <w:p w:rsidR="003F52DE" w:rsidRDefault="003F52D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F52D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DE" w:rsidRDefault="003F52DE" w:rsidP="00131C79">
      <w:pPr>
        <w:spacing w:after="0" w:line="240" w:lineRule="auto"/>
      </w:pPr>
      <w:r>
        <w:separator/>
      </w:r>
    </w:p>
  </w:footnote>
  <w:footnote w:type="continuationSeparator" w:id="0">
    <w:p w:rsidR="003F52DE" w:rsidRDefault="003F52D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F52D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DE"/>
    <w:rsid w:val="00131C79"/>
    <w:rsid w:val="00295B29"/>
    <w:rsid w:val="003F52DE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5C864FC-56DC-4A8B-9068-A438B64C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2018-11-23T17:41:00Z</cp:lastPrinted>
  <dcterms:created xsi:type="dcterms:W3CDTF">2018-11-23T17:37:00Z</dcterms:created>
  <dcterms:modified xsi:type="dcterms:W3CDTF">2018-11-23T17:41:00Z</dcterms:modified>
</cp:coreProperties>
</file>