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12509">
        <w:rPr>
          <w:rFonts w:ascii="Arial" w:hAnsi="Arial" w:cs="Arial"/>
          <w:b/>
          <w:sz w:val="24"/>
          <w:szCs w:val="24"/>
        </w:rPr>
        <w:t>1184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12509" w:rsidRPr="00412509" w:rsidRDefault="00412509" w:rsidP="00412509">
      <w:pPr>
        <w:jc w:val="both"/>
        <w:rPr>
          <w:rFonts w:ascii="Arial" w:hAnsi="Arial" w:cs="Arial"/>
          <w:sz w:val="24"/>
          <w:szCs w:val="24"/>
        </w:rPr>
      </w:pPr>
      <w:r w:rsidRPr="00412509">
        <w:rPr>
          <w:rFonts w:ascii="Arial" w:hAnsi="Arial" w:cs="Arial"/>
          <w:sz w:val="24"/>
          <w:szCs w:val="24"/>
        </w:rPr>
        <w:t>O V</w:t>
      </w:r>
      <w:r w:rsidR="00131C79" w:rsidRPr="00412509">
        <w:rPr>
          <w:rFonts w:ascii="Arial" w:hAnsi="Arial" w:cs="Arial"/>
          <w:sz w:val="24"/>
          <w:szCs w:val="24"/>
        </w:rPr>
        <w:t>ereador infra-assinado, na forma regimental</w:t>
      </w:r>
      <w:r w:rsidRPr="00412509">
        <w:rPr>
          <w:rFonts w:ascii="Arial" w:hAnsi="Arial" w:cs="Arial"/>
          <w:sz w:val="24"/>
          <w:szCs w:val="24"/>
        </w:rPr>
        <w:t xml:space="preserve"> e ouvido o Plenário</w:t>
      </w:r>
      <w:r w:rsidR="00131C79" w:rsidRPr="00412509">
        <w:rPr>
          <w:rFonts w:ascii="Arial" w:hAnsi="Arial" w:cs="Arial"/>
          <w:sz w:val="24"/>
          <w:szCs w:val="24"/>
        </w:rPr>
        <w:t>, requer a V. Exa. enviar ofício ao Executivo solicitando</w:t>
      </w:r>
      <w:r w:rsidRPr="00412509">
        <w:rPr>
          <w:rFonts w:ascii="Arial" w:hAnsi="Arial" w:cs="Arial"/>
          <w:sz w:val="24"/>
          <w:szCs w:val="24"/>
        </w:rPr>
        <w:t xml:space="preserve"> encaminhar a esta Casa, </w:t>
      </w:r>
      <w:r w:rsidRPr="00412509">
        <w:rPr>
          <w:rFonts w:ascii="Arial" w:hAnsi="Arial" w:cs="Arial"/>
          <w:b/>
          <w:sz w:val="24"/>
          <w:szCs w:val="24"/>
        </w:rPr>
        <w:t>no prazo máximo de 15 dias</w:t>
      </w:r>
      <w:r w:rsidRPr="00412509">
        <w:rPr>
          <w:rFonts w:ascii="Arial" w:hAnsi="Arial" w:cs="Arial"/>
          <w:sz w:val="24"/>
          <w:szCs w:val="24"/>
        </w:rPr>
        <w:t>, cópia</w:t>
      </w:r>
      <w:r>
        <w:rPr>
          <w:rFonts w:ascii="Arial" w:hAnsi="Arial" w:cs="Arial"/>
          <w:sz w:val="24"/>
          <w:szCs w:val="24"/>
        </w:rPr>
        <w:t>s</w:t>
      </w:r>
      <w:r w:rsidRPr="00412509">
        <w:rPr>
          <w:rFonts w:ascii="Arial" w:hAnsi="Arial" w:cs="Arial"/>
          <w:sz w:val="24"/>
          <w:szCs w:val="24"/>
        </w:rPr>
        <w:t xml:space="preserve"> devidamente assinada</w:t>
      </w:r>
      <w:r>
        <w:rPr>
          <w:rFonts w:ascii="Arial" w:hAnsi="Arial" w:cs="Arial"/>
          <w:sz w:val="24"/>
          <w:szCs w:val="24"/>
        </w:rPr>
        <w:t>s</w:t>
      </w:r>
      <w:r w:rsidRPr="00412509">
        <w:rPr>
          <w:rFonts w:ascii="Arial" w:hAnsi="Arial" w:cs="Arial"/>
          <w:sz w:val="24"/>
          <w:szCs w:val="24"/>
        </w:rPr>
        <w:t xml:space="preserve"> de todas as autorizações e licenças expedidas pela Secret</w:t>
      </w:r>
      <w:r>
        <w:rPr>
          <w:rFonts w:ascii="Arial" w:hAnsi="Arial" w:cs="Arial"/>
          <w:sz w:val="24"/>
          <w:szCs w:val="24"/>
        </w:rPr>
        <w:t>aria Municipal de Meio Ambiente</w:t>
      </w:r>
      <w:r w:rsidRPr="00412509">
        <w:rPr>
          <w:rFonts w:ascii="Arial" w:hAnsi="Arial" w:cs="Arial"/>
          <w:sz w:val="24"/>
          <w:szCs w:val="24"/>
        </w:rPr>
        <w:t xml:space="preserve"> referente</w:t>
      </w:r>
      <w:r>
        <w:rPr>
          <w:rFonts w:ascii="Arial" w:hAnsi="Arial" w:cs="Arial"/>
          <w:sz w:val="24"/>
          <w:szCs w:val="24"/>
        </w:rPr>
        <w:t>s</w:t>
      </w:r>
      <w:r w:rsidRPr="00412509">
        <w:rPr>
          <w:rFonts w:ascii="Arial" w:hAnsi="Arial" w:cs="Arial"/>
          <w:sz w:val="24"/>
          <w:szCs w:val="24"/>
        </w:rPr>
        <w:t xml:space="preserve"> aos processos deferidos pelo Conselho Municipal de Conservação e Defesa do Meio Ambiente - CODEMA no período de 1 de fevereiro de 2</w:t>
      </w:r>
      <w:r>
        <w:rPr>
          <w:rFonts w:ascii="Arial" w:hAnsi="Arial" w:cs="Arial"/>
          <w:sz w:val="24"/>
          <w:szCs w:val="24"/>
        </w:rPr>
        <w:t>018 até 26 de novembro de 2018 (</w:t>
      </w:r>
      <w:r w:rsidRPr="00412509">
        <w:rPr>
          <w:rFonts w:ascii="Arial" w:hAnsi="Arial" w:cs="Arial"/>
          <w:sz w:val="24"/>
          <w:szCs w:val="24"/>
        </w:rPr>
        <w:t xml:space="preserve">podendo os documentos serem encaminhados sob a forma de arquivo digital, </w:t>
      </w:r>
      <w:r>
        <w:rPr>
          <w:rFonts w:ascii="Arial" w:hAnsi="Arial" w:cs="Arial"/>
          <w:sz w:val="24"/>
          <w:szCs w:val="24"/>
        </w:rPr>
        <w:t>com declaração de autenticidade).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12509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1250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09" w:rsidRDefault="00412509" w:rsidP="00131C79">
      <w:pPr>
        <w:spacing w:after="0" w:line="240" w:lineRule="auto"/>
      </w:pPr>
      <w:r>
        <w:separator/>
      </w:r>
    </w:p>
  </w:endnote>
  <w:endnote w:type="continuationSeparator" w:id="0">
    <w:p w:rsidR="00412509" w:rsidRDefault="0041250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1250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09" w:rsidRDefault="00412509" w:rsidP="00131C79">
      <w:pPr>
        <w:spacing w:after="0" w:line="240" w:lineRule="auto"/>
      </w:pPr>
      <w:r>
        <w:separator/>
      </w:r>
    </w:p>
  </w:footnote>
  <w:footnote w:type="continuationSeparator" w:id="0">
    <w:p w:rsidR="00412509" w:rsidRDefault="0041250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12509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09"/>
    <w:rsid w:val="00131C79"/>
    <w:rsid w:val="00295B29"/>
    <w:rsid w:val="0041250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026EF20-E494-47CB-9FAC-6AB6F755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2018-11-26T16:47:00Z</dcterms:created>
  <dcterms:modified xsi:type="dcterms:W3CDTF">2018-11-26T16:52:00Z</dcterms:modified>
</cp:coreProperties>
</file>