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422" w:rsidRDefault="00777422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</w:p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777422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777422">
        <w:rPr>
          <w:rFonts w:ascii="Arial" w:hAnsi="Arial" w:cs="Arial"/>
          <w:b/>
          <w:sz w:val="24"/>
          <w:szCs w:val="24"/>
        </w:rPr>
        <w:t>1202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  <w:bookmarkStart w:id="0" w:name="_GoBack"/>
      <w:bookmarkEnd w:id="0"/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777422" w:rsidP="0077742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</w:t>
      </w:r>
      <w:r w:rsidR="00131C79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>a infra-assinada</w:t>
      </w:r>
      <w:r w:rsidR="00131C79">
        <w:rPr>
          <w:rFonts w:ascii="Arial" w:hAnsi="Arial" w:cs="Arial"/>
          <w:sz w:val="24"/>
          <w:szCs w:val="24"/>
        </w:rPr>
        <w:t>, na forma regimental, requer a V. Exa. enviar ofício ao Executivo solicitando</w:t>
      </w:r>
      <w:r>
        <w:rPr>
          <w:rFonts w:ascii="Arial" w:hAnsi="Arial" w:cs="Arial"/>
          <w:sz w:val="24"/>
          <w:szCs w:val="24"/>
        </w:rPr>
        <w:t xml:space="preserve"> determinar junto ao setor competente providências quanto ao grande número de lâmpadas queimadas nos postes da beira rio, buscando proporcionar maior segurança às pessoas que caminham pelo local.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777422">
        <w:rPr>
          <w:rFonts w:ascii="Arial" w:hAnsi="Arial" w:cs="Arial"/>
          <w:noProof/>
          <w:sz w:val="24"/>
          <w:szCs w:val="24"/>
        </w:rPr>
        <w:t>29 de novembro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77742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422" w:rsidRDefault="00777422" w:rsidP="00131C79">
      <w:pPr>
        <w:spacing w:after="0" w:line="240" w:lineRule="auto"/>
      </w:pPr>
      <w:r>
        <w:separator/>
      </w:r>
    </w:p>
  </w:endnote>
  <w:endnote w:type="continuationSeparator" w:id="0">
    <w:p w:rsidR="00777422" w:rsidRDefault="00777422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F535B8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422" w:rsidRDefault="00777422" w:rsidP="00131C79">
      <w:pPr>
        <w:spacing w:after="0" w:line="240" w:lineRule="auto"/>
      </w:pPr>
      <w:r>
        <w:separator/>
      </w:r>
    </w:p>
  </w:footnote>
  <w:footnote w:type="continuationSeparator" w:id="0">
    <w:p w:rsidR="00777422" w:rsidRDefault="00777422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F535B8" w:rsidP="00131C79">
    <w:pPr>
      <w:pStyle w:val="Cabealho"/>
      <w:jc w:val="right"/>
    </w:pPr>
    <w:r>
      <w:rPr>
        <w:noProof/>
      </w:rPr>
      <w:drawing>
        <wp:inline distT="0" distB="0" distL="0" distR="0">
          <wp:extent cx="1959610" cy="860425"/>
          <wp:effectExtent l="0" t="0" r="254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610" cy="860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422"/>
    <w:rsid w:val="00131C79"/>
    <w:rsid w:val="00295B29"/>
    <w:rsid w:val="00416ACC"/>
    <w:rsid w:val="00472BCC"/>
    <w:rsid w:val="00560B67"/>
    <w:rsid w:val="0061265B"/>
    <w:rsid w:val="006E57FA"/>
    <w:rsid w:val="006F577F"/>
    <w:rsid w:val="00777422"/>
    <w:rsid w:val="00A47AF4"/>
    <w:rsid w:val="00B366CF"/>
    <w:rsid w:val="00BA571E"/>
    <w:rsid w:val="00E429A6"/>
    <w:rsid w:val="00E47463"/>
    <w:rsid w:val="00E5455F"/>
    <w:rsid w:val="00E601D6"/>
    <w:rsid w:val="00F535B8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2A966FF8-B9B6-46C8-845C-D07210163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10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2018-11-29T17:59:00Z</cp:lastPrinted>
  <dcterms:created xsi:type="dcterms:W3CDTF">2018-11-29T17:50:00Z</dcterms:created>
  <dcterms:modified xsi:type="dcterms:W3CDTF">2018-11-29T18:01:00Z</dcterms:modified>
</cp:coreProperties>
</file>