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0C" w:rsidRDefault="0075440C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PONTE NOVA</w:t>
      </w:r>
    </w:p>
    <w:p w:rsidR="003503C5" w:rsidRPr="006915AB" w:rsidRDefault="003503C5" w:rsidP="00D61085">
      <w:pPr>
        <w:spacing w:before="120" w:after="120" w:line="3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915AB">
        <w:rPr>
          <w:rFonts w:ascii="Arial" w:eastAsia="Arial Unicode MS" w:hAnsi="Arial" w:cs="Arial"/>
          <w:b/>
          <w:bCs/>
          <w:sz w:val="24"/>
          <w:szCs w:val="24"/>
          <w:lang w:eastAsia="pt-BR"/>
        </w:rPr>
        <w:t>ESTADO DE MINAS GERAIS</w:t>
      </w:r>
    </w:p>
    <w:p w:rsidR="003503C5" w:rsidRPr="006915AB" w:rsidRDefault="003503C5" w:rsidP="00704192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1D47" w:rsidRPr="00C11D47" w:rsidRDefault="00F158F5" w:rsidP="00C11D47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D2D41">
        <w:rPr>
          <w:rFonts w:ascii="Arial" w:hAnsi="Arial" w:cs="Arial"/>
        </w:rPr>
        <w:t xml:space="preserve">Ata da </w:t>
      </w:r>
      <w:r w:rsidR="00C11D47">
        <w:rPr>
          <w:rFonts w:ascii="Arial" w:hAnsi="Arial" w:cs="Arial"/>
        </w:rPr>
        <w:t>10</w:t>
      </w:r>
      <w:r w:rsidR="00A023D9" w:rsidRPr="005D2D41">
        <w:rPr>
          <w:rFonts w:ascii="Arial" w:hAnsi="Arial" w:cs="Arial"/>
        </w:rPr>
        <w:t>ª reunião da Comissão</w:t>
      </w:r>
      <w:r w:rsidR="00BC5614" w:rsidRPr="005D2D41">
        <w:rPr>
          <w:rFonts w:ascii="Arial" w:hAnsi="Arial" w:cs="Arial"/>
        </w:rPr>
        <w:t xml:space="preserve"> de Finanças Legislação e Justiça</w:t>
      </w:r>
      <w:r w:rsidR="001F2097" w:rsidRPr="005D2D41">
        <w:rPr>
          <w:rFonts w:ascii="Arial" w:hAnsi="Arial" w:cs="Arial"/>
        </w:rPr>
        <w:t xml:space="preserve">, composta para o biênio </w:t>
      </w:r>
      <w:r w:rsidR="0075440C" w:rsidRPr="005D2D41">
        <w:rPr>
          <w:rFonts w:ascii="Arial" w:hAnsi="Arial" w:cs="Arial"/>
        </w:rPr>
        <w:t>2019-2020</w:t>
      </w:r>
      <w:r w:rsidR="00FA4639" w:rsidRPr="005D2D41">
        <w:rPr>
          <w:rFonts w:ascii="Arial" w:hAnsi="Arial" w:cs="Arial"/>
        </w:rPr>
        <w:t xml:space="preserve">, em </w:t>
      </w:r>
      <w:r w:rsidR="00C11D47">
        <w:rPr>
          <w:rFonts w:ascii="Arial" w:hAnsi="Arial" w:cs="Arial"/>
        </w:rPr>
        <w:t>30</w:t>
      </w:r>
      <w:r w:rsidR="00583988" w:rsidRPr="005D2D41">
        <w:rPr>
          <w:rFonts w:ascii="Arial" w:hAnsi="Arial" w:cs="Arial"/>
        </w:rPr>
        <w:t>.04</w:t>
      </w:r>
      <w:r w:rsidR="001251D6" w:rsidRPr="005D2D41">
        <w:rPr>
          <w:rFonts w:ascii="Arial" w:hAnsi="Arial" w:cs="Arial"/>
        </w:rPr>
        <w:t>.2019</w:t>
      </w:r>
      <w:r w:rsidR="00944C10" w:rsidRPr="005D2D41">
        <w:rPr>
          <w:rFonts w:ascii="Arial" w:hAnsi="Arial" w:cs="Arial"/>
        </w:rPr>
        <w:t xml:space="preserve">, às </w:t>
      </w:r>
      <w:r w:rsidR="001251D6" w:rsidRPr="005D2D41">
        <w:rPr>
          <w:rFonts w:ascii="Arial" w:hAnsi="Arial" w:cs="Arial"/>
        </w:rPr>
        <w:t>16h</w:t>
      </w:r>
      <w:r w:rsidR="00C11D47">
        <w:rPr>
          <w:rFonts w:ascii="Arial" w:hAnsi="Arial" w:cs="Arial"/>
        </w:rPr>
        <w:t>10</w:t>
      </w:r>
      <w:r w:rsidR="004E6098" w:rsidRPr="005D2D41">
        <w:rPr>
          <w:rFonts w:ascii="Arial" w:hAnsi="Arial" w:cs="Arial"/>
        </w:rPr>
        <w:t>min</w:t>
      </w:r>
      <w:r w:rsidR="00A023D9" w:rsidRPr="005D2D41">
        <w:rPr>
          <w:rFonts w:ascii="Arial" w:hAnsi="Arial" w:cs="Arial"/>
        </w:rPr>
        <w:t xml:space="preserve">, na sala de reuniões da </w:t>
      </w:r>
      <w:r w:rsidR="00AC2F82" w:rsidRPr="005D2D41">
        <w:rPr>
          <w:rFonts w:ascii="Arial" w:hAnsi="Arial" w:cs="Arial"/>
        </w:rPr>
        <w:t xml:space="preserve">Câmara Municipal de Ponte Nova, </w:t>
      </w:r>
      <w:r w:rsidR="00A023D9" w:rsidRPr="005D2D41">
        <w:rPr>
          <w:rFonts w:ascii="Arial" w:hAnsi="Arial" w:cs="Arial"/>
        </w:rPr>
        <w:t xml:space="preserve">com </w:t>
      </w:r>
      <w:r w:rsidR="00294F33" w:rsidRPr="005D2D41">
        <w:rPr>
          <w:rFonts w:ascii="Arial" w:hAnsi="Arial" w:cs="Arial"/>
        </w:rPr>
        <w:t xml:space="preserve">a presença </w:t>
      </w:r>
      <w:r w:rsidR="00876CF3" w:rsidRPr="005D2D41">
        <w:rPr>
          <w:rFonts w:ascii="Arial" w:hAnsi="Arial" w:cs="Arial"/>
        </w:rPr>
        <w:t>dos vereadores</w:t>
      </w:r>
      <w:r w:rsidR="006F65D2" w:rsidRPr="005D2D41">
        <w:rPr>
          <w:rFonts w:ascii="Arial" w:hAnsi="Arial" w:cs="Arial"/>
        </w:rPr>
        <w:t xml:space="preserve">, </w:t>
      </w:r>
      <w:r w:rsidR="00BA3E31" w:rsidRPr="005D2D41">
        <w:rPr>
          <w:rFonts w:ascii="Arial" w:hAnsi="Arial" w:cs="Arial"/>
        </w:rPr>
        <w:t>Carlos Alberto Montanha da Silva</w:t>
      </w:r>
      <w:r w:rsidR="009C6A09" w:rsidRPr="005D2D41">
        <w:rPr>
          <w:rFonts w:ascii="Arial" w:hAnsi="Arial" w:cs="Arial"/>
        </w:rPr>
        <w:t>, José Osório Gonçalves Filho</w:t>
      </w:r>
      <w:r w:rsidR="00583988" w:rsidRPr="005D2D41">
        <w:rPr>
          <w:rFonts w:ascii="Arial" w:hAnsi="Arial" w:cs="Arial"/>
        </w:rPr>
        <w:t xml:space="preserve"> e </w:t>
      </w:r>
      <w:r w:rsidR="001251D6" w:rsidRPr="005D2D41">
        <w:rPr>
          <w:rFonts w:ascii="Arial" w:hAnsi="Arial" w:cs="Arial"/>
        </w:rPr>
        <w:t>Raimunda da Conceição Gomes</w:t>
      </w:r>
      <w:r w:rsidR="009709F3" w:rsidRPr="005D2D41">
        <w:rPr>
          <w:rFonts w:ascii="Arial" w:hAnsi="Arial" w:cs="Arial"/>
        </w:rPr>
        <w:t xml:space="preserve">. </w:t>
      </w:r>
      <w:r w:rsidR="0002716F" w:rsidRPr="005D2D41">
        <w:rPr>
          <w:rFonts w:ascii="Arial" w:hAnsi="Arial" w:cs="Arial"/>
        </w:rPr>
        <w:t>A reunião contou</w:t>
      </w:r>
      <w:r w:rsidR="006B058A" w:rsidRPr="005D2D41">
        <w:rPr>
          <w:rFonts w:ascii="Arial" w:hAnsi="Arial" w:cs="Arial"/>
        </w:rPr>
        <w:t xml:space="preserve"> ainda com a presença d</w:t>
      </w:r>
      <w:r w:rsidR="003C6EF1" w:rsidRPr="005D2D41">
        <w:rPr>
          <w:rFonts w:ascii="Arial" w:hAnsi="Arial" w:cs="Arial"/>
        </w:rPr>
        <w:t xml:space="preserve">o Procurador Jurídico </w:t>
      </w:r>
      <w:r w:rsidR="001251D6" w:rsidRPr="005D2D41">
        <w:rPr>
          <w:rFonts w:ascii="Arial" w:hAnsi="Arial" w:cs="Arial"/>
        </w:rPr>
        <w:t>Alan Bemfeito</w:t>
      </w:r>
      <w:r w:rsidR="00FA4639" w:rsidRPr="005D2D41">
        <w:rPr>
          <w:rFonts w:ascii="Arial" w:hAnsi="Arial" w:cs="Arial"/>
        </w:rPr>
        <w:t>,</w:t>
      </w:r>
      <w:r w:rsidR="006B058A" w:rsidRPr="005D2D41">
        <w:rPr>
          <w:rFonts w:ascii="Arial" w:hAnsi="Arial" w:cs="Arial"/>
        </w:rPr>
        <w:t xml:space="preserve"> </w:t>
      </w:r>
      <w:r w:rsidR="00BA3E31" w:rsidRPr="005D2D41">
        <w:rPr>
          <w:rFonts w:ascii="Arial" w:hAnsi="Arial" w:cs="Arial"/>
        </w:rPr>
        <w:t>do assessor</w:t>
      </w:r>
      <w:r w:rsidR="006B058A" w:rsidRPr="005D2D41">
        <w:rPr>
          <w:rFonts w:ascii="Arial" w:hAnsi="Arial" w:cs="Arial"/>
        </w:rPr>
        <w:t xml:space="preserve"> </w:t>
      </w:r>
      <w:r w:rsidR="00F67D28" w:rsidRPr="005D2D41">
        <w:rPr>
          <w:rFonts w:ascii="Arial" w:hAnsi="Arial" w:cs="Arial"/>
        </w:rPr>
        <w:t>Afonso Mauro Pinho Ribeiro</w:t>
      </w:r>
      <w:r w:rsidR="00FA4639" w:rsidRPr="005D2D41">
        <w:rPr>
          <w:rFonts w:ascii="Arial" w:hAnsi="Arial" w:cs="Arial"/>
        </w:rPr>
        <w:t xml:space="preserve"> e da estagiária de direito Maria Nilce Leite Tavares</w:t>
      </w:r>
      <w:r w:rsidR="00BA3E31" w:rsidRPr="005D2D41">
        <w:rPr>
          <w:rFonts w:ascii="Arial" w:hAnsi="Arial" w:cs="Arial"/>
        </w:rPr>
        <w:t xml:space="preserve">. </w:t>
      </w:r>
      <w:r w:rsidR="006B058A" w:rsidRPr="005D2D41">
        <w:rPr>
          <w:rFonts w:ascii="Arial" w:eastAsia="Times New Roman" w:hAnsi="Arial" w:cs="Arial"/>
          <w:lang w:eastAsia="pt-BR"/>
        </w:rPr>
        <w:t>Iniciando os trabalhos, a Comissão deliberou</w:t>
      </w:r>
      <w:r w:rsidR="009C6A09" w:rsidRPr="005D2D41">
        <w:rPr>
          <w:rFonts w:ascii="Arial" w:eastAsia="Times New Roman" w:hAnsi="Arial" w:cs="Arial"/>
          <w:lang w:eastAsia="pt-BR"/>
        </w:rPr>
        <w:t xml:space="preserve"> e</w:t>
      </w:r>
      <w:r w:rsidR="006B058A" w:rsidRPr="005D2D41">
        <w:rPr>
          <w:rFonts w:ascii="Arial" w:eastAsia="Times New Roman" w:hAnsi="Arial" w:cs="Arial"/>
          <w:lang w:eastAsia="pt-BR"/>
        </w:rPr>
        <w:t xml:space="preserve"> </w:t>
      </w:r>
      <w:r w:rsidR="005D2D41" w:rsidRPr="005D2D41">
        <w:rPr>
          <w:rFonts w:ascii="Arial" w:eastAsia="Times New Roman" w:hAnsi="Arial" w:cs="Arial"/>
          <w:lang w:eastAsia="pt-BR"/>
        </w:rPr>
        <w:t>aprovou</w:t>
      </w:r>
      <w:r w:rsidR="00583988" w:rsidRPr="005D2D41">
        <w:rPr>
          <w:rFonts w:ascii="Arial" w:eastAsia="Times New Roman" w:hAnsi="Arial" w:cs="Arial"/>
          <w:lang w:eastAsia="pt-BR"/>
        </w:rPr>
        <w:t xml:space="preserve"> </w:t>
      </w:r>
      <w:r w:rsidR="006B058A" w:rsidRPr="005D2D41">
        <w:rPr>
          <w:rFonts w:ascii="Arial" w:eastAsia="Times New Roman" w:hAnsi="Arial" w:cs="Arial"/>
          <w:lang w:eastAsia="pt-BR"/>
        </w:rPr>
        <w:t xml:space="preserve">o projeto de lei de </w:t>
      </w:r>
      <w:r w:rsidR="00BA3E31" w:rsidRPr="005D2D41">
        <w:rPr>
          <w:rFonts w:ascii="Arial" w:eastAsia="Times New Roman" w:hAnsi="Arial" w:cs="Arial"/>
          <w:lang w:eastAsia="pt-BR"/>
        </w:rPr>
        <w:t>n.</w:t>
      </w:r>
      <w:r w:rsidR="00C11D47" w:rsidRPr="00C11D47">
        <w:rPr>
          <w:rFonts w:ascii="Arial" w:eastAsia="Times New Roman" w:hAnsi="Arial" w:cs="Arial"/>
          <w:b/>
          <w:bCs/>
          <w:lang w:eastAsia="pt-BR"/>
        </w:rPr>
        <w:t xml:space="preserve"> PL 3.646/2019</w:t>
      </w:r>
      <w:r w:rsidR="00C11D47" w:rsidRPr="00C11D47">
        <w:rPr>
          <w:rFonts w:ascii="Arial" w:eastAsia="Times New Roman" w:hAnsi="Arial" w:cs="Arial"/>
          <w:bCs/>
          <w:lang w:eastAsia="pt-BR"/>
        </w:rPr>
        <w:t xml:space="preserve"> - Autoriza a abertura de Crédito Adicional Suplementar por utilização do Superávit Financeiro do exercício de 2018 no orçamento vigente do DMAES para reforço de dotação.</w:t>
      </w:r>
    </w:p>
    <w:p w:rsidR="005D2D41" w:rsidRDefault="005D2D41" w:rsidP="005D2D41">
      <w:pPr>
        <w:spacing w:before="120" w:after="120" w:line="360" w:lineRule="auto"/>
        <w:jc w:val="both"/>
        <w:rPr>
          <w:rFonts w:ascii="Arial" w:eastAsiaTheme="minorHAnsi" w:hAnsi="Arial" w:cs="Arial"/>
          <w:bCs/>
          <w:iCs/>
        </w:rPr>
      </w:pPr>
      <w:r w:rsidRPr="005D2D41">
        <w:rPr>
          <w:rFonts w:ascii="Arial" w:eastAsiaTheme="minorHAnsi" w:hAnsi="Arial" w:cs="Arial"/>
        </w:rPr>
        <w:t>Acerca do</w:t>
      </w:r>
      <w:r w:rsidR="00C11D47">
        <w:rPr>
          <w:rFonts w:ascii="Arial" w:eastAsiaTheme="minorHAnsi" w:hAnsi="Arial" w:cs="Arial"/>
        </w:rPr>
        <w:t>s</w:t>
      </w:r>
      <w:r w:rsidRPr="005D2D41">
        <w:rPr>
          <w:rFonts w:ascii="Arial" w:eastAsiaTheme="minorHAnsi" w:hAnsi="Arial" w:cs="Arial"/>
        </w:rPr>
        <w:t xml:space="preserve"> projeto</w:t>
      </w:r>
      <w:r w:rsidR="00C11D47">
        <w:rPr>
          <w:rFonts w:ascii="Arial" w:eastAsiaTheme="minorHAnsi" w:hAnsi="Arial" w:cs="Arial"/>
        </w:rPr>
        <w:t>s</w:t>
      </w:r>
      <w:r w:rsidRPr="005D2D41">
        <w:rPr>
          <w:rFonts w:ascii="Arial" w:eastAsiaTheme="minorHAnsi" w:hAnsi="Arial" w:cs="Arial"/>
        </w:rPr>
        <w:t xml:space="preserve"> de lei</w:t>
      </w:r>
      <w:r w:rsidR="00C11D47" w:rsidRPr="00C11D47">
        <w:rPr>
          <w:rFonts w:ascii="Arial" w:eastAsiaTheme="minorHAnsi" w:hAnsi="Arial" w:cs="Arial"/>
          <w:b/>
        </w:rPr>
        <w:t xml:space="preserve"> PL 3644/2019</w:t>
      </w:r>
      <w:r w:rsidR="00C11D47" w:rsidRPr="00C11D47">
        <w:rPr>
          <w:rFonts w:ascii="Arial" w:eastAsiaTheme="minorHAnsi" w:hAnsi="Arial" w:cs="Arial"/>
        </w:rPr>
        <w:t xml:space="preserve"> - </w:t>
      </w:r>
      <w:r w:rsidR="00C11D47" w:rsidRPr="00C11D47">
        <w:rPr>
          <w:rFonts w:ascii="Arial" w:eastAsiaTheme="minorHAnsi" w:hAnsi="Arial" w:cs="Arial"/>
          <w:bCs/>
          <w:iCs/>
        </w:rPr>
        <w:t>Altera a LEI MUNICIPAL n. 2.058</w:t>
      </w:r>
      <w:r w:rsidR="00C11D47">
        <w:rPr>
          <w:rFonts w:ascii="Arial" w:eastAsiaTheme="minorHAnsi" w:hAnsi="Arial" w:cs="Arial"/>
          <w:bCs/>
          <w:iCs/>
        </w:rPr>
        <w:t xml:space="preserve">/1995, e dá outras providências e </w:t>
      </w:r>
      <w:r w:rsidR="00C11D47" w:rsidRPr="00C11D47">
        <w:rPr>
          <w:rFonts w:ascii="Arial" w:eastAsiaTheme="minorHAnsi" w:hAnsi="Arial" w:cs="Arial"/>
          <w:b/>
          <w:bCs/>
        </w:rPr>
        <w:t>PL 14/2019</w:t>
      </w:r>
      <w:r w:rsidR="00C11D47" w:rsidRPr="00C11D47">
        <w:rPr>
          <w:rFonts w:ascii="Arial" w:eastAsiaTheme="minorHAnsi" w:hAnsi="Arial" w:cs="Arial"/>
          <w:bCs/>
        </w:rPr>
        <w:t xml:space="preserve"> - Autoriza o Executivo a reconhecer área de extensão da Rua Marcos Rodrigues Pereira, interligando o bairro Triângulo ao bairro Prim</w:t>
      </w:r>
      <w:r w:rsidR="00C11D47">
        <w:rPr>
          <w:rFonts w:ascii="Arial" w:eastAsiaTheme="minorHAnsi" w:hAnsi="Arial" w:cs="Arial"/>
          <w:bCs/>
        </w:rPr>
        <w:t xml:space="preserve">avera, e </w:t>
      </w:r>
      <w:proofErr w:type="gramStart"/>
      <w:r w:rsidR="00C11D47">
        <w:rPr>
          <w:rFonts w:ascii="Arial" w:eastAsiaTheme="minorHAnsi" w:hAnsi="Arial" w:cs="Arial"/>
          <w:bCs/>
        </w:rPr>
        <w:t>dá</w:t>
      </w:r>
      <w:proofErr w:type="gramEnd"/>
      <w:r w:rsidR="00C11D47">
        <w:rPr>
          <w:rFonts w:ascii="Arial" w:eastAsiaTheme="minorHAnsi" w:hAnsi="Arial" w:cs="Arial"/>
          <w:bCs/>
        </w:rPr>
        <w:t xml:space="preserve"> outras providências</w:t>
      </w:r>
      <w:r w:rsidRPr="005D2D41">
        <w:rPr>
          <w:rFonts w:ascii="Arial" w:eastAsiaTheme="minorHAnsi" w:hAnsi="Arial" w:cs="Arial"/>
          <w:bCs/>
          <w:iCs/>
        </w:rPr>
        <w:t>, a comissão optou por aguardar uma melhor análise.</w:t>
      </w:r>
    </w:p>
    <w:p w:rsidR="00C11D47" w:rsidRDefault="00C11D47" w:rsidP="00C11D47">
      <w:pPr>
        <w:spacing w:before="120" w:after="120" w:line="360" w:lineRule="auto"/>
        <w:jc w:val="both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 xml:space="preserve">Ainda, sobre os projetos </w:t>
      </w:r>
      <w:r w:rsidRPr="00C11D47">
        <w:rPr>
          <w:rFonts w:ascii="Arial" w:eastAsiaTheme="minorHAnsi" w:hAnsi="Arial" w:cs="Arial"/>
          <w:b/>
          <w:bCs/>
          <w:iCs/>
        </w:rPr>
        <w:t xml:space="preserve">PLC 3.627/2018 - </w:t>
      </w:r>
      <w:r w:rsidRPr="00C11D47">
        <w:rPr>
          <w:rFonts w:ascii="Arial" w:eastAsiaTheme="minorHAnsi" w:hAnsi="Arial" w:cs="Arial"/>
          <w:bCs/>
          <w:iCs/>
        </w:rPr>
        <w:t>Institui normas e procedimentos aplicáveis à Regularização Fundiária Urbana no Município de Ponte No</w:t>
      </w:r>
      <w:r>
        <w:rPr>
          <w:rFonts w:ascii="Arial" w:eastAsiaTheme="minorHAnsi" w:hAnsi="Arial" w:cs="Arial"/>
          <w:bCs/>
          <w:iCs/>
        </w:rPr>
        <w:t xml:space="preserve">va e contém outras providências e </w:t>
      </w:r>
      <w:r w:rsidRPr="00C11D47">
        <w:rPr>
          <w:rFonts w:ascii="Arial" w:eastAsiaTheme="minorHAnsi" w:hAnsi="Arial" w:cs="Arial"/>
          <w:b/>
          <w:bCs/>
          <w:iCs/>
        </w:rPr>
        <w:t xml:space="preserve">PLC 3.618/2018 – </w:t>
      </w:r>
      <w:r w:rsidRPr="00C11D47">
        <w:rPr>
          <w:rFonts w:ascii="Arial" w:eastAsiaTheme="minorHAnsi" w:hAnsi="Arial" w:cs="Arial"/>
          <w:bCs/>
          <w:iCs/>
        </w:rPr>
        <w:t>Altera o artigo 8º, parágrafos 4º, 8º e 9º e revoga o artigo 128 da Lei Municipal nº 3.445/2010 (Lei de Ocupação, Uso do Solo e Zoneamento do Município de Ponte</w:t>
      </w:r>
      <w:r>
        <w:rPr>
          <w:rFonts w:ascii="Arial" w:eastAsiaTheme="minorHAnsi" w:hAnsi="Arial" w:cs="Arial"/>
          <w:bCs/>
          <w:iCs/>
        </w:rPr>
        <w:t xml:space="preserve"> Nova) e </w:t>
      </w:r>
      <w:proofErr w:type="gramStart"/>
      <w:r>
        <w:rPr>
          <w:rFonts w:ascii="Arial" w:eastAsiaTheme="minorHAnsi" w:hAnsi="Arial" w:cs="Arial"/>
          <w:bCs/>
          <w:iCs/>
        </w:rPr>
        <w:t>dá</w:t>
      </w:r>
      <w:proofErr w:type="gramEnd"/>
      <w:r>
        <w:rPr>
          <w:rFonts w:ascii="Arial" w:eastAsiaTheme="minorHAnsi" w:hAnsi="Arial" w:cs="Arial"/>
          <w:bCs/>
          <w:iCs/>
        </w:rPr>
        <w:t xml:space="preserve"> outras providências, a Comissão solicitou o envio de ofício para o Executivo solicitando informações.</w:t>
      </w:r>
    </w:p>
    <w:p w:rsidR="006E4833" w:rsidRPr="005D2D41" w:rsidRDefault="007726CC" w:rsidP="00C11D47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5D2D41">
        <w:rPr>
          <w:rFonts w:ascii="Arial" w:hAnsi="Arial" w:cs="Arial"/>
        </w:rPr>
        <w:t xml:space="preserve">Assim se lavrou </w:t>
      </w:r>
      <w:proofErr w:type="gramStart"/>
      <w:r w:rsidRPr="005D2D41">
        <w:rPr>
          <w:rFonts w:ascii="Arial" w:hAnsi="Arial" w:cs="Arial"/>
        </w:rPr>
        <w:t>a presente</w:t>
      </w:r>
      <w:proofErr w:type="gramEnd"/>
      <w:r w:rsidRPr="005D2D41">
        <w:rPr>
          <w:rFonts w:ascii="Arial" w:hAnsi="Arial" w:cs="Arial"/>
        </w:rPr>
        <w:t xml:space="preserve"> ata, aprovada e assinada pelos Vereadores integrantes desta comissão. </w:t>
      </w:r>
    </w:p>
    <w:p w:rsidR="003503C5" w:rsidRPr="005D2D41" w:rsidRDefault="003503C5" w:rsidP="00982C3C">
      <w:pPr>
        <w:spacing w:before="120" w:after="120" w:line="320" w:lineRule="atLeast"/>
        <w:jc w:val="center"/>
        <w:rPr>
          <w:rFonts w:ascii="Arial" w:hAnsi="Arial" w:cs="Arial"/>
        </w:rPr>
      </w:pPr>
      <w:r w:rsidRPr="005D2D41">
        <w:rPr>
          <w:rFonts w:ascii="Arial" w:hAnsi="Arial" w:cs="Arial"/>
        </w:rPr>
        <w:t xml:space="preserve">Ponte Nova – MG, </w:t>
      </w:r>
      <w:r w:rsidR="00C11D47">
        <w:rPr>
          <w:rFonts w:ascii="Arial" w:hAnsi="Arial" w:cs="Arial"/>
        </w:rPr>
        <w:t>30</w:t>
      </w:r>
      <w:bookmarkStart w:id="0" w:name="_GoBack"/>
      <w:bookmarkEnd w:id="0"/>
      <w:r w:rsidR="00583988" w:rsidRPr="005D2D41">
        <w:rPr>
          <w:rFonts w:ascii="Arial" w:hAnsi="Arial" w:cs="Arial"/>
        </w:rPr>
        <w:t xml:space="preserve"> de abril</w:t>
      </w:r>
      <w:r w:rsidR="006F65D2" w:rsidRPr="005D2D41">
        <w:rPr>
          <w:rFonts w:ascii="Arial" w:hAnsi="Arial" w:cs="Arial"/>
        </w:rPr>
        <w:t xml:space="preserve"> </w:t>
      </w:r>
      <w:r w:rsidR="00273E86" w:rsidRPr="005D2D41">
        <w:rPr>
          <w:rFonts w:ascii="Arial" w:hAnsi="Arial" w:cs="Arial"/>
        </w:rPr>
        <w:t xml:space="preserve">de </w:t>
      </w:r>
      <w:r w:rsidR="001F2097" w:rsidRPr="005D2D41">
        <w:rPr>
          <w:rFonts w:ascii="Arial" w:hAnsi="Arial" w:cs="Arial"/>
        </w:rPr>
        <w:t>201</w:t>
      </w:r>
      <w:r w:rsidR="00704192" w:rsidRPr="005D2D41">
        <w:rPr>
          <w:rFonts w:ascii="Arial" w:hAnsi="Arial" w:cs="Arial"/>
        </w:rPr>
        <w:t>9</w:t>
      </w:r>
      <w:r w:rsidRPr="005D2D41">
        <w:rPr>
          <w:rFonts w:ascii="Arial" w:hAnsi="Arial" w:cs="Arial"/>
        </w:rPr>
        <w:t>.</w:t>
      </w: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24576D" w:rsidRPr="006915AB" w:rsidRDefault="0024576D" w:rsidP="001A73D0">
      <w:pPr>
        <w:spacing w:before="120" w:after="120" w:line="320" w:lineRule="atLeast"/>
        <w:rPr>
          <w:rFonts w:ascii="Arial" w:hAnsi="Arial" w:cs="Arial"/>
          <w:sz w:val="24"/>
          <w:szCs w:val="24"/>
        </w:rPr>
      </w:pPr>
    </w:p>
    <w:p w:rsidR="00FA4639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Car</w:t>
      </w:r>
      <w:r w:rsidR="00371F7E">
        <w:rPr>
          <w:rFonts w:ascii="Arial" w:eastAsia="Times New Roman" w:hAnsi="Arial" w:cs="Arial"/>
          <w:b/>
          <w:sz w:val="24"/>
          <w:szCs w:val="24"/>
          <w:lang w:eastAsia="pt-BR"/>
        </w:rPr>
        <w:t>los Alberto Montanha da Silva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67D28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A63E4" w:rsidRDefault="0023428C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Raimunda da Conceição Gomes</w:t>
      </w: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67D28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Default="00FA4639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4639" w:rsidRPr="006915AB" w:rsidRDefault="00F67D28" w:rsidP="00FA463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José Gonçalves Osório Filho</w:t>
      </w:r>
    </w:p>
    <w:p w:rsidR="006718A6" w:rsidRPr="006915AB" w:rsidRDefault="006718A6" w:rsidP="00876CF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86945" w:rsidRPr="006915AB" w:rsidRDefault="00186945" w:rsidP="00876CF3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F6DCD" w:rsidRPr="006915AB" w:rsidRDefault="006718A6" w:rsidP="006718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15AB">
        <w:rPr>
          <w:rFonts w:ascii="Arial" w:eastAsia="Times New Roman" w:hAnsi="Arial" w:cs="Arial"/>
          <w:b/>
          <w:sz w:val="24"/>
          <w:szCs w:val="24"/>
          <w:lang w:eastAsia="pt-BR"/>
        </w:rPr>
        <w:t>CFLJ</w:t>
      </w:r>
    </w:p>
    <w:sectPr w:rsidR="009F6DCD" w:rsidRPr="006915AB" w:rsidSect="00876CF3">
      <w:pgSz w:w="11906" w:h="16838"/>
      <w:pgMar w:top="14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4D" w:rsidRDefault="009C7A4D" w:rsidP="006718A6">
      <w:pPr>
        <w:spacing w:after="0" w:line="240" w:lineRule="auto"/>
      </w:pPr>
      <w:r>
        <w:separator/>
      </w:r>
    </w:p>
  </w:endnote>
  <w:end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4D" w:rsidRDefault="009C7A4D" w:rsidP="006718A6">
      <w:pPr>
        <w:spacing w:after="0" w:line="240" w:lineRule="auto"/>
      </w:pPr>
      <w:r>
        <w:separator/>
      </w:r>
    </w:p>
  </w:footnote>
  <w:footnote w:type="continuationSeparator" w:id="0">
    <w:p w:rsidR="009C7A4D" w:rsidRDefault="009C7A4D" w:rsidP="0067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C5"/>
    <w:rsid w:val="00021BA7"/>
    <w:rsid w:val="0002716F"/>
    <w:rsid w:val="000754F9"/>
    <w:rsid w:val="000920D6"/>
    <w:rsid w:val="000A63E4"/>
    <w:rsid w:val="000B5B56"/>
    <w:rsid w:val="000C3C41"/>
    <w:rsid w:val="000C7C33"/>
    <w:rsid w:val="001011B5"/>
    <w:rsid w:val="00107087"/>
    <w:rsid w:val="001147BC"/>
    <w:rsid w:val="0012473A"/>
    <w:rsid w:val="001251D6"/>
    <w:rsid w:val="0014019F"/>
    <w:rsid w:val="001553CC"/>
    <w:rsid w:val="00186945"/>
    <w:rsid w:val="00186A3F"/>
    <w:rsid w:val="00195E97"/>
    <w:rsid w:val="001A73D0"/>
    <w:rsid w:val="001B0D7D"/>
    <w:rsid w:val="001E2773"/>
    <w:rsid w:val="001F2097"/>
    <w:rsid w:val="001F48A4"/>
    <w:rsid w:val="00206BFB"/>
    <w:rsid w:val="0023428C"/>
    <w:rsid w:val="0024576D"/>
    <w:rsid w:val="00273E86"/>
    <w:rsid w:val="00293098"/>
    <w:rsid w:val="00294F33"/>
    <w:rsid w:val="002B5083"/>
    <w:rsid w:val="002D75CF"/>
    <w:rsid w:val="002F4DD5"/>
    <w:rsid w:val="003503C5"/>
    <w:rsid w:val="00352164"/>
    <w:rsid w:val="00370D72"/>
    <w:rsid w:val="00371F7E"/>
    <w:rsid w:val="00375A7E"/>
    <w:rsid w:val="003B0E9C"/>
    <w:rsid w:val="003C6EF1"/>
    <w:rsid w:val="003F46B9"/>
    <w:rsid w:val="00411487"/>
    <w:rsid w:val="00443095"/>
    <w:rsid w:val="00472EA8"/>
    <w:rsid w:val="004A1A00"/>
    <w:rsid w:val="004A558B"/>
    <w:rsid w:val="004C5DC4"/>
    <w:rsid w:val="004D1B13"/>
    <w:rsid w:val="004E4D63"/>
    <w:rsid w:val="004E6098"/>
    <w:rsid w:val="00551DC1"/>
    <w:rsid w:val="00552B44"/>
    <w:rsid w:val="00583988"/>
    <w:rsid w:val="005B240C"/>
    <w:rsid w:val="005B5834"/>
    <w:rsid w:val="005B65E4"/>
    <w:rsid w:val="005D2D41"/>
    <w:rsid w:val="005E0B14"/>
    <w:rsid w:val="005E0FE4"/>
    <w:rsid w:val="005E23FC"/>
    <w:rsid w:val="005E55A0"/>
    <w:rsid w:val="00631426"/>
    <w:rsid w:val="006338F3"/>
    <w:rsid w:val="0064081F"/>
    <w:rsid w:val="006426F8"/>
    <w:rsid w:val="006718A6"/>
    <w:rsid w:val="006915AB"/>
    <w:rsid w:val="006B058A"/>
    <w:rsid w:val="006D4EEB"/>
    <w:rsid w:val="006D5668"/>
    <w:rsid w:val="006E4833"/>
    <w:rsid w:val="006F65D2"/>
    <w:rsid w:val="00704192"/>
    <w:rsid w:val="00710A93"/>
    <w:rsid w:val="00715601"/>
    <w:rsid w:val="00725E77"/>
    <w:rsid w:val="0075440C"/>
    <w:rsid w:val="007547DB"/>
    <w:rsid w:val="00766B4E"/>
    <w:rsid w:val="007726CC"/>
    <w:rsid w:val="007878CD"/>
    <w:rsid w:val="007D30F1"/>
    <w:rsid w:val="007E34F8"/>
    <w:rsid w:val="008178C9"/>
    <w:rsid w:val="0086714F"/>
    <w:rsid w:val="00876CF3"/>
    <w:rsid w:val="00892A8B"/>
    <w:rsid w:val="008E115F"/>
    <w:rsid w:val="00921B4D"/>
    <w:rsid w:val="009244BA"/>
    <w:rsid w:val="00944C10"/>
    <w:rsid w:val="009709F3"/>
    <w:rsid w:val="00974067"/>
    <w:rsid w:val="00975A95"/>
    <w:rsid w:val="00980A21"/>
    <w:rsid w:val="00982C3C"/>
    <w:rsid w:val="00992B0B"/>
    <w:rsid w:val="009C6A09"/>
    <w:rsid w:val="009C7A4D"/>
    <w:rsid w:val="009D5A4F"/>
    <w:rsid w:val="009E4EEC"/>
    <w:rsid w:val="009F6DCD"/>
    <w:rsid w:val="00A023D9"/>
    <w:rsid w:val="00A32892"/>
    <w:rsid w:val="00A76190"/>
    <w:rsid w:val="00AB569F"/>
    <w:rsid w:val="00AC2F82"/>
    <w:rsid w:val="00B036E7"/>
    <w:rsid w:val="00B05F22"/>
    <w:rsid w:val="00B07276"/>
    <w:rsid w:val="00B16C7C"/>
    <w:rsid w:val="00B27358"/>
    <w:rsid w:val="00B55E1D"/>
    <w:rsid w:val="00B83786"/>
    <w:rsid w:val="00BA3E31"/>
    <w:rsid w:val="00BB584F"/>
    <w:rsid w:val="00BB6FC9"/>
    <w:rsid w:val="00BC5614"/>
    <w:rsid w:val="00BE7A6E"/>
    <w:rsid w:val="00BF2DFA"/>
    <w:rsid w:val="00C11D47"/>
    <w:rsid w:val="00C242D0"/>
    <w:rsid w:val="00C25BE2"/>
    <w:rsid w:val="00C44EC7"/>
    <w:rsid w:val="00C45ED8"/>
    <w:rsid w:val="00C73710"/>
    <w:rsid w:val="00CB4118"/>
    <w:rsid w:val="00CF54C9"/>
    <w:rsid w:val="00CF5797"/>
    <w:rsid w:val="00D04972"/>
    <w:rsid w:val="00D3079D"/>
    <w:rsid w:val="00D47563"/>
    <w:rsid w:val="00D61085"/>
    <w:rsid w:val="00D661C4"/>
    <w:rsid w:val="00D86849"/>
    <w:rsid w:val="00D94C01"/>
    <w:rsid w:val="00D97D66"/>
    <w:rsid w:val="00DA7F79"/>
    <w:rsid w:val="00DB3D07"/>
    <w:rsid w:val="00DC567A"/>
    <w:rsid w:val="00DD6415"/>
    <w:rsid w:val="00DE159D"/>
    <w:rsid w:val="00E0423E"/>
    <w:rsid w:val="00E11C8A"/>
    <w:rsid w:val="00E23FE7"/>
    <w:rsid w:val="00E42150"/>
    <w:rsid w:val="00E51A4E"/>
    <w:rsid w:val="00E541F3"/>
    <w:rsid w:val="00E91A90"/>
    <w:rsid w:val="00ED0460"/>
    <w:rsid w:val="00F07727"/>
    <w:rsid w:val="00F07BE5"/>
    <w:rsid w:val="00F158F5"/>
    <w:rsid w:val="00F460F0"/>
    <w:rsid w:val="00F515B8"/>
    <w:rsid w:val="00F67D28"/>
    <w:rsid w:val="00F709DD"/>
    <w:rsid w:val="00F87426"/>
    <w:rsid w:val="00F975BD"/>
    <w:rsid w:val="00FA2EAE"/>
    <w:rsid w:val="00FA4639"/>
    <w:rsid w:val="00FB7736"/>
    <w:rsid w:val="00FB7BE4"/>
    <w:rsid w:val="00FC141E"/>
    <w:rsid w:val="00FC5EB0"/>
    <w:rsid w:val="00FD5B33"/>
    <w:rsid w:val="00FF3A08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C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6718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6718A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semiHidden/>
    <w:rsid w:val="006718A6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5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Corei3</dc:creator>
  <cp:keywords/>
  <dc:description/>
  <cp:lastModifiedBy>Edinei</cp:lastModifiedBy>
  <cp:revision>2</cp:revision>
  <cp:lastPrinted>2017-12-06T16:59:00Z</cp:lastPrinted>
  <dcterms:created xsi:type="dcterms:W3CDTF">2019-05-06T17:18:00Z</dcterms:created>
  <dcterms:modified xsi:type="dcterms:W3CDTF">2019-05-06T17:18:00Z</dcterms:modified>
</cp:coreProperties>
</file>