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D4EC7">
        <w:rPr>
          <w:rFonts w:ascii="Arial" w:hAnsi="Arial" w:cs="Arial"/>
          <w:b/>
          <w:sz w:val="24"/>
          <w:szCs w:val="24"/>
        </w:rPr>
        <w:t>555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D4EC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D4EC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D4EC7">
        <w:rPr>
          <w:rFonts w:ascii="Arial" w:hAnsi="Arial" w:cs="Arial"/>
          <w:sz w:val="24"/>
          <w:szCs w:val="24"/>
        </w:rPr>
        <w:t xml:space="preserve"> determinar melhorias na av. Getúlio Vargas, em frente à Escola Municipal Reinaldo Alves Costa, devido aos buracos existentes na via, causando transtornos a motoristas e pedestres.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D4EC7">
        <w:rPr>
          <w:rFonts w:ascii="Arial" w:hAnsi="Arial" w:cs="Arial"/>
          <w:sz w:val="24"/>
          <w:szCs w:val="24"/>
        </w:rPr>
        <w:t>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D4E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Sousa - Betinho do Bar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C7" w:rsidRDefault="00FD4EC7" w:rsidP="00131C79">
      <w:pPr>
        <w:spacing w:after="0" w:line="240" w:lineRule="auto"/>
      </w:pPr>
      <w:r>
        <w:separator/>
      </w:r>
    </w:p>
  </w:endnote>
  <w:endnote w:type="continuationSeparator" w:id="0">
    <w:p w:rsidR="00FD4EC7" w:rsidRDefault="00FD4E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D4EC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C7" w:rsidRDefault="00FD4EC7" w:rsidP="00131C79">
      <w:pPr>
        <w:spacing w:after="0" w:line="240" w:lineRule="auto"/>
      </w:pPr>
      <w:r>
        <w:separator/>
      </w:r>
    </w:p>
  </w:footnote>
  <w:footnote w:type="continuationSeparator" w:id="0">
    <w:p w:rsidR="00FD4EC7" w:rsidRDefault="00FD4E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D4EC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C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6E39752-C1E6-472B-A416-3CB60177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2019-05-10T17:28:00Z</dcterms:created>
  <dcterms:modified xsi:type="dcterms:W3CDTF">2019-05-10T17:31:00Z</dcterms:modified>
</cp:coreProperties>
</file>