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9136B">
        <w:rPr>
          <w:rFonts w:ascii="Arial" w:hAnsi="Arial" w:cs="Arial"/>
          <w:b/>
          <w:sz w:val="24"/>
          <w:szCs w:val="24"/>
        </w:rPr>
        <w:t>600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9136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9136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913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913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913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9136B">
        <w:rPr>
          <w:rFonts w:ascii="Arial" w:hAnsi="Arial" w:cs="Arial"/>
          <w:sz w:val="24"/>
          <w:szCs w:val="24"/>
        </w:rPr>
        <w:t xml:space="preserve"> determinar serviços de patrolamento e colocação de cascalho na estrada do Boqueirão, pois está em péssimo estado de conservação, dificultando o acesso de veículos.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9136B">
        <w:rPr>
          <w:rFonts w:ascii="Arial" w:hAnsi="Arial" w:cs="Arial"/>
          <w:sz w:val="24"/>
          <w:szCs w:val="24"/>
        </w:rPr>
        <w:t xml:space="preserve"> 20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9136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6B" w:rsidRDefault="0059136B" w:rsidP="00131C79">
      <w:pPr>
        <w:spacing w:after="0" w:line="240" w:lineRule="auto"/>
      </w:pPr>
      <w:r>
        <w:separator/>
      </w:r>
    </w:p>
  </w:endnote>
  <w:endnote w:type="continuationSeparator" w:id="0">
    <w:p w:rsidR="0059136B" w:rsidRDefault="0059136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9136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6B" w:rsidRDefault="0059136B" w:rsidP="00131C79">
      <w:pPr>
        <w:spacing w:after="0" w:line="240" w:lineRule="auto"/>
      </w:pPr>
      <w:r>
        <w:separator/>
      </w:r>
    </w:p>
  </w:footnote>
  <w:footnote w:type="continuationSeparator" w:id="0">
    <w:p w:rsidR="0059136B" w:rsidRDefault="0059136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9136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6B"/>
    <w:rsid w:val="00131C79"/>
    <w:rsid w:val="001C4454"/>
    <w:rsid w:val="00295B29"/>
    <w:rsid w:val="00416ACC"/>
    <w:rsid w:val="00472BCC"/>
    <w:rsid w:val="00560B67"/>
    <w:rsid w:val="0059136B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59A8CF-1E06-4D93-B4CC-5AA0746D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2019-05-20T19:10:00Z</dcterms:created>
  <dcterms:modified xsi:type="dcterms:W3CDTF">2019-05-20T19:12:00Z</dcterms:modified>
</cp:coreProperties>
</file>