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0020D">
        <w:rPr>
          <w:rFonts w:ascii="Arial" w:hAnsi="Arial" w:cs="Arial"/>
          <w:b/>
          <w:sz w:val="24"/>
          <w:szCs w:val="24"/>
        </w:rPr>
        <w:t>652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0020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0020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0020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0020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0020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303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303F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303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303F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C0020D">
        <w:rPr>
          <w:rFonts w:ascii="Arial" w:hAnsi="Arial" w:cs="Arial"/>
          <w:sz w:val="24"/>
          <w:szCs w:val="24"/>
        </w:rPr>
        <w:t xml:space="preserve"> determinar serviços de patrolamento e colocação de cascalho na estrada do Bananal até a Fazenda Velha.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0020D">
        <w:rPr>
          <w:rFonts w:ascii="Arial" w:hAnsi="Arial" w:cs="Arial"/>
          <w:sz w:val="24"/>
          <w:szCs w:val="24"/>
        </w:rPr>
        <w:t>31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0020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Pessata Nascimento </w:t>
      </w:r>
      <w:r w:rsidR="00A303FF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PSC</w:t>
      </w:r>
    </w:p>
    <w:p w:rsidR="00A303FF" w:rsidRDefault="00A303F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A303FF" w:rsidRPr="00131C79" w:rsidRDefault="00A303F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A303FF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0D" w:rsidRDefault="00C0020D" w:rsidP="00131C79">
      <w:pPr>
        <w:spacing w:after="0" w:line="240" w:lineRule="auto"/>
      </w:pPr>
      <w:r>
        <w:separator/>
      </w:r>
    </w:p>
  </w:endnote>
  <w:endnote w:type="continuationSeparator" w:id="0">
    <w:p w:rsidR="00C0020D" w:rsidRDefault="00C0020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0020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0D" w:rsidRDefault="00C0020D" w:rsidP="00131C79">
      <w:pPr>
        <w:spacing w:after="0" w:line="240" w:lineRule="auto"/>
      </w:pPr>
      <w:r>
        <w:separator/>
      </w:r>
    </w:p>
  </w:footnote>
  <w:footnote w:type="continuationSeparator" w:id="0">
    <w:p w:rsidR="00C0020D" w:rsidRDefault="00C0020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0020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0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303FF"/>
    <w:rsid w:val="00A47AF4"/>
    <w:rsid w:val="00B366CF"/>
    <w:rsid w:val="00BA571E"/>
    <w:rsid w:val="00C0020D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DE075F-71A1-4CEA-8EF6-007B1AB4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2019-05-31T19:20:00Z</dcterms:created>
  <dcterms:modified xsi:type="dcterms:W3CDTF">2019-06-04T18:07:00Z</dcterms:modified>
</cp:coreProperties>
</file>