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41F67">
        <w:rPr>
          <w:rFonts w:ascii="Arial" w:hAnsi="Arial" w:cs="Arial"/>
          <w:b/>
          <w:sz w:val="24"/>
          <w:szCs w:val="24"/>
        </w:rPr>
        <w:t>693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41F6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41F67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41F6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41F6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41F6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41F67">
        <w:rPr>
          <w:rFonts w:ascii="Arial" w:hAnsi="Arial" w:cs="Arial"/>
          <w:sz w:val="24"/>
          <w:szCs w:val="24"/>
        </w:rPr>
        <w:t xml:space="preserve"> determinar que aceiros sejam feitos no parque Passa Cinco e na área de proteção ambiental – APA – Vau Açu, para evitar a ocorrência de  queimadas no período de estiagem.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41F67">
        <w:rPr>
          <w:rFonts w:ascii="Arial" w:hAnsi="Arial" w:cs="Arial"/>
          <w:sz w:val="24"/>
          <w:szCs w:val="24"/>
        </w:rPr>
        <w:t>07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41F6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67" w:rsidRDefault="00341F67" w:rsidP="00131C79">
      <w:pPr>
        <w:spacing w:after="0" w:line="240" w:lineRule="auto"/>
      </w:pPr>
      <w:r>
        <w:separator/>
      </w:r>
    </w:p>
  </w:endnote>
  <w:endnote w:type="continuationSeparator" w:id="0">
    <w:p w:rsidR="00341F67" w:rsidRDefault="00341F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41F6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67" w:rsidRDefault="00341F67" w:rsidP="00131C79">
      <w:pPr>
        <w:spacing w:after="0" w:line="240" w:lineRule="auto"/>
      </w:pPr>
      <w:r>
        <w:separator/>
      </w:r>
    </w:p>
  </w:footnote>
  <w:footnote w:type="continuationSeparator" w:id="0">
    <w:p w:rsidR="00341F67" w:rsidRDefault="00341F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41F6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7"/>
    <w:rsid w:val="00131C79"/>
    <w:rsid w:val="001C4454"/>
    <w:rsid w:val="00295B29"/>
    <w:rsid w:val="00341F67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74B127F-2F45-4DA2-AD4C-8178259C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2019-06-07T18:33:00Z</dcterms:created>
  <dcterms:modified xsi:type="dcterms:W3CDTF">2019-06-07T18:37:00Z</dcterms:modified>
</cp:coreProperties>
</file>