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C6CEA">
        <w:rPr>
          <w:rFonts w:ascii="Arial" w:hAnsi="Arial" w:cs="Arial"/>
          <w:b/>
          <w:sz w:val="24"/>
          <w:szCs w:val="24"/>
        </w:rPr>
        <w:t>710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</w:p>
    <w:p w:rsidR="004C6CEA" w:rsidRDefault="004C6CEA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</w:p>
    <w:p w:rsidR="004C6CEA" w:rsidRPr="00E6595F" w:rsidRDefault="004C6CEA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C6CEA" w:rsidRPr="004C6CEA" w:rsidRDefault="004C6CEA" w:rsidP="004C6CEA">
      <w:pPr>
        <w:jc w:val="both"/>
        <w:rPr>
          <w:rFonts w:ascii="Arial" w:hAnsi="Arial" w:cs="Arial"/>
          <w:sz w:val="24"/>
          <w:szCs w:val="24"/>
        </w:rPr>
      </w:pPr>
      <w:r w:rsidRPr="004C6CEA">
        <w:rPr>
          <w:rFonts w:ascii="Arial" w:hAnsi="Arial" w:cs="Arial"/>
          <w:sz w:val="24"/>
          <w:szCs w:val="24"/>
        </w:rPr>
        <w:t>A V</w:t>
      </w:r>
      <w:r w:rsidR="00131C79" w:rsidRPr="004C6CEA">
        <w:rPr>
          <w:rFonts w:ascii="Arial" w:hAnsi="Arial" w:cs="Arial"/>
          <w:sz w:val="24"/>
          <w:szCs w:val="24"/>
        </w:rPr>
        <w:t>ereador</w:t>
      </w:r>
      <w:r w:rsidRPr="004C6CEA">
        <w:rPr>
          <w:rFonts w:ascii="Arial" w:hAnsi="Arial" w:cs="Arial"/>
          <w:sz w:val="24"/>
          <w:szCs w:val="24"/>
        </w:rPr>
        <w:t>a infra-assinada</w:t>
      </w:r>
      <w:r w:rsidR="00131C79" w:rsidRPr="004C6CEA">
        <w:rPr>
          <w:rFonts w:ascii="Arial" w:hAnsi="Arial" w:cs="Arial"/>
          <w:sz w:val="24"/>
          <w:szCs w:val="24"/>
        </w:rPr>
        <w:t>, na forma regi</w:t>
      </w:r>
      <w:r w:rsidRPr="004C6CEA">
        <w:rPr>
          <w:rFonts w:ascii="Arial" w:hAnsi="Arial" w:cs="Arial"/>
          <w:sz w:val="24"/>
          <w:szCs w:val="24"/>
        </w:rPr>
        <w:t>mental, requer envio de ofício ao E</w:t>
      </w:r>
      <w:r>
        <w:rPr>
          <w:rFonts w:ascii="Arial" w:hAnsi="Arial" w:cs="Arial"/>
          <w:sz w:val="24"/>
          <w:szCs w:val="24"/>
        </w:rPr>
        <w:t>xecutivo sugerindo</w:t>
      </w:r>
      <w:r w:rsidRPr="004C6CEA">
        <w:rPr>
          <w:rFonts w:ascii="Arial" w:hAnsi="Arial" w:cs="Arial"/>
          <w:sz w:val="24"/>
          <w:szCs w:val="24"/>
        </w:rPr>
        <w:t xml:space="preserve"> organizar com os setores competentes da administração municipal e apoio técnico da </w:t>
      </w:r>
      <w:proofErr w:type="spellStart"/>
      <w:r w:rsidRPr="004C6CEA">
        <w:rPr>
          <w:rFonts w:ascii="Arial" w:hAnsi="Arial" w:cs="Arial"/>
          <w:sz w:val="24"/>
          <w:szCs w:val="24"/>
        </w:rPr>
        <w:t>Emater</w:t>
      </w:r>
      <w:proofErr w:type="spellEnd"/>
      <w:r w:rsidRPr="004C6CEA">
        <w:rPr>
          <w:rFonts w:ascii="Arial" w:hAnsi="Arial" w:cs="Arial"/>
          <w:sz w:val="24"/>
          <w:szCs w:val="24"/>
        </w:rPr>
        <w:t xml:space="preserve"> a implantação de horta comu</w:t>
      </w:r>
      <w:r w:rsidRPr="004C6CEA">
        <w:rPr>
          <w:rFonts w:ascii="Arial" w:hAnsi="Arial" w:cs="Arial"/>
          <w:sz w:val="24"/>
          <w:szCs w:val="24"/>
        </w:rPr>
        <w:t>nitária em área pertencente ao M</w:t>
      </w:r>
      <w:r w:rsidRPr="004C6CEA">
        <w:rPr>
          <w:rFonts w:ascii="Arial" w:hAnsi="Arial" w:cs="Arial"/>
          <w:sz w:val="24"/>
          <w:szCs w:val="24"/>
        </w:rPr>
        <w:t xml:space="preserve">unicípio anexa ao Conjunto Habitacional </w:t>
      </w:r>
      <w:proofErr w:type="spellStart"/>
      <w:r w:rsidRPr="004C6CEA">
        <w:rPr>
          <w:rFonts w:ascii="Arial" w:hAnsi="Arial" w:cs="Arial"/>
          <w:sz w:val="24"/>
          <w:szCs w:val="24"/>
        </w:rPr>
        <w:t>Dalvo</w:t>
      </w:r>
      <w:proofErr w:type="spellEnd"/>
      <w:r w:rsidRPr="004C6CEA">
        <w:rPr>
          <w:rFonts w:ascii="Arial" w:hAnsi="Arial" w:cs="Arial"/>
          <w:sz w:val="24"/>
          <w:szCs w:val="24"/>
        </w:rPr>
        <w:t xml:space="preserve"> de Oliveira. A iniciativa, que pode ser desenvolvida junto com os moradores, além de proteger e manter limpa a referida área, evitará queimadas em mata próxima e contribuirá na produção de verduras, legumes e plantas medicinais.</w:t>
      </w:r>
    </w:p>
    <w:p w:rsidR="009A296A" w:rsidRDefault="009A296A" w:rsidP="004C6C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C6CEA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A296A">
        <w:rPr>
          <w:rFonts w:ascii="Arial" w:hAnsi="Arial" w:cs="Arial"/>
          <w:sz w:val="24"/>
          <w:szCs w:val="24"/>
        </w:rPr>
        <w:t xml:space="preserve"> 10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C6CEA" w:rsidRDefault="004C6CE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C6CE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6A" w:rsidRDefault="009A296A" w:rsidP="00131C79">
      <w:pPr>
        <w:spacing w:after="0" w:line="240" w:lineRule="auto"/>
      </w:pPr>
      <w:r>
        <w:separator/>
      </w:r>
    </w:p>
  </w:endnote>
  <w:endnote w:type="continuationSeparator" w:id="0">
    <w:p w:rsidR="009A296A" w:rsidRDefault="009A296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4C6CE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9A296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6A" w:rsidRDefault="009A296A" w:rsidP="00131C79">
      <w:pPr>
        <w:spacing w:after="0" w:line="240" w:lineRule="auto"/>
      </w:pPr>
      <w:r>
        <w:separator/>
      </w:r>
    </w:p>
  </w:footnote>
  <w:footnote w:type="continuationSeparator" w:id="0">
    <w:p w:rsidR="009A296A" w:rsidRDefault="009A296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A296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6A"/>
    <w:rsid w:val="00131C79"/>
    <w:rsid w:val="001C4454"/>
    <w:rsid w:val="00295B29"/>
    <w:rsid w:val="00416ACC"/>
    <w:rsid w:val="00472BCC"/>
    <w:rsid w:val="004C6CEA"/>
    <w:rsid w:val="00560B67"/>
    <w:rsid w:val="0061265B"/>
    <w:rsid w:val="006E57FA"/>
    <w:rsid w:val="006F577F"/>
    <w:rsid w:val="008B738D"/>
    <w:rsid w:val="009A296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548C31-C32E-41A4-9F5D-FF98E13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2019-06-10T19:01:00Z</dcterms:created>
  <dcterms:modified xsi:type="dcterms:W3CDTF">2019-06-10T19:11:00Z</dcterms:modified>
</cp:coreProperties>
</file>