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40BDD">
        <w:rPr>
          <w:rFonts w:ascii="Arial" w:hAnsi="Arial" w:cs="Arial"/>
          <w:b/>
          <w:sz w:val="24"/>
          <w:szCs w:val="24"/>
        </w:rPr>
        <w:t>730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40BD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40BD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40B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40B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40B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40BD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C40BD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C40BD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C40BD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C40BDD">
        <w:rPr>
          <w:rFonts w:ascii="Arial" w:hAnsi="Arial" w:cs="Arial"/>
          <w:sz w:val="24"/>
          <w:szCs w:val="24"/>
        </w:rPr>
        <w:t xml:space="preserve"> determinar a colocação de postes e melhorias na iluminação em frente a capela e no Barracão, na comunidade de Santa Helena, bem como verificar a possibilidade de fazer aproximadamente 500 metros de asfalto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40BDD">
        <w:rPr>
          <w:rFonts w:ascii="Arial" w:hAnsi="Arial" w:cs="Arial"/>
          <w:sz w:val="24"/>
          <w:szCs w:val="24"/>
        </w:rPr>
        <w:t>13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40BDD" w:rsidRDefault="00C40B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C40BDD" w:rsidRDefault="00C40B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C40B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Betinho do Bar - PDT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DD" w:rsidRDefault="00C40BDD" w:rsidP="00131C79">
      <w:pPr>
        <w:spacing w:after="0" w:line="240" w:lineRule="auto"/>
      </w:pPr>
      <w:r>
        <w:separator/>
      </w:r>
    </w:p>
  </w:endnote>
  <w:endnote w:type="continuationSeparator" w:id="0">
    <w:p w:rsidR="00C40BDD" w:rsidRDefault="00C40BD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40BD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DD" w:rsidRDefault="00C40BDD" w:rsidP="00131C79">
      <w:pPr>
        <w:spacing w:after="0" w:line="240" w:lineRule="auto"/>
      </w:pPr>
      <w:r>
        <w:separator/>
      </w:r>
    </w:p>
  </w:footnote>
  <w:footnote w:type="continuationSeparator" w:id="0">
    <w:p w:rsidR="00C40BDD" w:rsidRDefault="00C40BD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40BD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D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40BDD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8D314DE-0060-4600-B02B-C3EF861E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2019-06-13T18:26:00Z</cp:lastPrinted>
  <dcterms:created xsi:type="dcterms:W3CDTF">2019-06-13T18:24:00Z</dcterms:created>
  <dcterms:modified xsi:type="dcterms:W3CDTF">2019-06-13T18:27:00Z</dcterms:modified>
</cp:coreProperties>
</file>