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5D38BD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5D38BD">
        <w:rPr>
          <w:rFonts w:ascii="Arial" w:hAnsi="Arial" w:cs="Arial"/>
          <w:b/>
          <w:sz w:val="24"/>
          <w:szCs w:val="24"/>
        </w:rPr>
        <w:t>1024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5D38BD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5D38BD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5D38B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5D38B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5D38B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5D38BD">
        <w:rPr>
          <w:rFonts w:ascii="Arial" w:hAnsi="Arial" w:cs="Arial"/>
          <w:sz w:val="24"/>
          <w:szCs w:val="24"/>
        </w:rPr>
        <w:t xml:space="preserve"> resolver a situação de uma lâmpada queimada há mais de um mês, na rua Luiz Martins Soares Sobrinho, em frente ao nº 315, bairro de Fátima.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5D38BD">
        <w:rPr>
          <w:rFonts w:ascii="Arial" w:hAnsi="Arial" w:cs="Arial"/>
          <w:sz w:val="24"/>
          <w:szCs w:val="24"/>
        </w:rPr>
        <w:t>11 de setembro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5D38B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Sérgio Antônio de Moura - PRB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8BD" w:rsidRDefault="005D38BD" w:rsidP="00131C79">
      <w:pPr>
        <w:spacing w:after="0" w:line="240" w:lineRule="auto"/>
      </w:pPr>
      <w:r>
        <w:separator/>
      </w:r>
    </w:p>
  </w:endnote>
  <w:endnote w:type="continuationSeparator" w:id="0">
    <w:p w:rsidR="005D38BD" w:rsidRDefault="005D38B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5D38B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8BD" w:rsidRDefault="005D38BD" w:rsidP="00131C79">
      <w:pPr>
        <w:spacing w:after="0" w:line="240" w:lineRule="auto"/>
      </w:pPr>
      <w:r>
        <w:separator/>
      </w:r>
    </w:p>
  </w:footnote>
  <w:footnote w:type="continuationSeparator" w:id="0">
    <w:p w:rsidR="005D38BD" w:rsidRDefault="005D38B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5D38BD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8BD"/>
    <w:rsid w:val="00131C79"/>
    <w:rsid w:val="001C4454"/>
    <w:rsid w:val="00295B29"/>
    <w:rsid w:val="00416ACC"/>
    <w:rsid w:val="00472BCC"/>
    <w:rsid w:val="00560B67"/>
    <w:rsid w:val="005D38BD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7940A1B9-4CCA-42A7-AD27-EE0C9DF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4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2019-09-11T20:01:00Z</dcterms:created>
  <dcterms:modified xsi:type="dcterms:W3CDTF">2019-09-11T20:05:00Z</dcterms:modified>
</cp:coreProperties>
</file>