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F614ED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614ED">
        <w:rPr>
          <w:rFonts w:ascii="Arial" w:hAnsi="Arial" w:cs="Arial"/>
          <w:b/>
          <w:sz w:val="24"/>
          <w:szCs w:val="24"/>
        </w:rPr>
        <w:t>1108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614E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614E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614E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614E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614E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614ED">
        <w:rPr>
          <w:rFonts w:ascii="Arial" w:hAnsi="Arial" w:cs="Arial"/>
          <w:sz w:val="24"/>
          <w:szCs w:val="24"/>
        </w:rPr>
        <w:t xml:space="preserve"> através de Demutran, determinar avaliação no trecho após a faixa elevada no Novo Centro, para prevenir acidentes, pois veículos trafegam em alta velocidade no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F614ED">
        <w:rPr>
          <w:rFonts w:ascii="Arial" w:hAnsi="Arial" w:cs="Arial"/>
          <w:sz w:val="24"/>
          <w:szCs w:val="24"/>
        </w:rPr>
        <w:t xml:space="preserve"> 25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614E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4ED" w:rsidRDefault="00F614ED" w:rsidP="00131C79">
      <w:pPr>
        <w:spacing w:after="0" w:line="240" w:lineRule="auto"/>
      </w:pPr>
      <w:r>
        <w:separator/>
      </w:r>
    </w:p>
  </w:endnote>
  <w:endnote w:type="continuationSeparator" w:id="0">
    <w:p w:rsidR="00F614ED" w:rsidRDefault="00F614E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614E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4ED" w:rsidRDefault="00F614ED" w:rsidP="00131C79">
      <w:pPr>
        <w:spacing w:after="0" w:line="240" w:lineRule="auto"/>
      </w:pPr>
      <w:r>
        <w:separator/>
      </w:r>
    </w:p>
  </w:footnote>
  <w:footnote w:type="continuationSeparator" w:id="0">
    <w:p w:rsidR="00F614ED" w:rsidRDefault="00F614E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614E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E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614E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EF05D18-9F39-4F15-A855-9B61E84C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2019-09-25T18:44:00Z</dcterms:created>
  <dcterms:modified xsi:type="dcterms:W3CDTF">2019-09-25T18:47:00Z</dcterms:modified>
</cp:coreProperties>
</file>