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C6A4D">
        <w:rPr>
          <w:rFonts w:ascii="Arial" w:hAnsi="Arial" w:cs="Arial"/>
          <w:b/>
          <w:sz w:val="24"/>
          <w:szCs w:val="24"/>
        </w:rPr>
        <w:t>11</w:t>
      </w:r>
      <w:r w:rsidR="003C3322">
        <w:rPr>
          <w:rFonts w:ascii="Arial" w:hAnsi="Arial" w:cs="Arial"/>
          <w:b/>
          <w:sz w:val="24"/>
          <w:szCs w:val="24"/>
        </w:rPr>
        <w:t>2</w:t>
      </w:r>
      <w:r w:rsidR="00997AAF">
        <w:rPr>
          <w:rFonts w:ascii="Arial" w:hAnsi="Arial" w:cs="Arial"/>
          <w:b/>
          <w:sz w:val="24"/>
          <w:szCs w:val="24"/>
        </w:rPr>
        <w:t>5</w:t>
      </w:r>
      <w:r w:rsidR="00EC6A4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D793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7D793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C6A4D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997AAF" w:rsidRDefault="00131C79" w:rsidP="00523A36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523A36" w:rsidRPr="00523A36">
        <w:rPr>
          <w:rFonts w:ascii="Arial" w:hAnsi="Arial" w:cs="Arial"/>
          <w:sz w:val="24"/>
          <w:szCs w:val="24"/>
        </w:rPr>
        <w:t xml:space="preserve">solicitando a realização </w:t>
      </w:r>
      <w:r w:rsidR="00997AAF" w:rsidRPr="00997AAF">
        <w:rPr>
          <w:rFonts w:ascii="Arial" w:hAnsi="Arial" w:cs="Arial"/>
          <w:sz w:val="24"/>
          <w:szCs w:val="24"/>
        </w:rPr>
        <w:t>de estudos de viabilidade para permitir o uso do trecho que interliga a rua Assad Zaidan à Rua Otávio Soares, no trecho entre a sede da Coferpon e o supermercado Bahamas, como área de fluxo de mão dupla, facilitando o acesso ao bairro Triângulo e reduzindo, consequentemente, o volume de veículos na região de Palmeiras.</w:t>
      </w:r>
    </w:p>
    <w:p w:rsidR="00997AAF" w:rsidRDefault="00997AAF" w:rsidP="00523A36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Necessário registrar que a via comporta ampliação em sua margem direita, o que facilitaria o fluxo de veículos nos dois sentidos da mão de direção.</w:t>
      </w:r>
      <w:bookmarkStart w:id="0" w:name="_GoBack"/>
      <w:bookmarkEnd w:id="0"/>
    </w:p>
    <w:p w:rsidR="00131C79" w:rsidRDefault="00131C79" w:rsidP="00EC6A4D">
      <w:pPr>
        <w:spacing w:before="120" w:after="12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EC6A4D">
        <w:rPr>
          <w:rFonts w:ascii="Arial" w:hAnsi="Arial" w:cs="Arial"/>
          <w:sz w:val="24"/>
          <w:szCs w:val="24"/>
        </w:rPr>
        <w:t>27</w:t>
      </w:r>
      <w:r w:rsidR="007D7934">
        <w:rPr>
          <w:rFonts w:ascii="Arial" w:hAnsi="Arial" w:cs="Arial"/>
          <w:sz w:val="24"/>
          <w:szCs w:val="24"/>
        </w:rPr>
        <w:t xml:space="preserve">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C6A4D" w:rsidRDefault="00523A3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</w:t>
      </w:r>
    </w:p>
    <w:p w:rsidR="00131C79" w:rsidRPr="00131C79" w:rsidRDefault="00EC6A4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7D7934">
        <w:rPr>
          <w:rFonts w:ascii="Arial" w:hAnsi="Arial" w:cs="Arial"/>
          <w:b/>
          <w:sz w:val="24"/>
          <w:szCs w:val="24"/>
        </w:rPr>
        <w:t xml:space="preserve"> - </w:t>
      </w:r>
      <w:r w:rsidR="00523A36">
        <w:rPr>
          <w:rFonts w:ascii="Arial" w:hAnsi="Arial" w:cs="Arial"/>
          <w:b/>
          <w:sz w:val="24"/>
          <w:szCs w:val="24"/>
        </w:rPr>
        <w:t>MDB</w:t>
      </w:r>
    </w:p>
    <w:sectPr w:rsidR="00131C79" w:rsidRPr="00131C79" w:rsidSect="00523A36">
      <w:headerReference w:type="default" r:id="rId6"/>
      <w:footerReference w:type="default" r:id="rId7"/>
      <w:pgSz w:w="11906" w:h="16838"/>
      <w:pgMar w:top="1843" w:right="1841" w:bottom="1135" w:left="2127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34" w:rsidRDefault="007D7934" w:rsidP="00131C79">
      <w:pPr>
        <w:spacing w:after="0" w:line="240" w:lineRule="auto"/>
      </w:pPr>
      <w:r>
        <w:separator/>
      </w:r>
    </w:p>
  </w:endnote>
  <w:end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D793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204470</wp:posOffset>
          </wp:positionV>
          <wp:extent cx="7815580" cy="254635"/>
          <wp:effectExtent l="0" t="0" r="0" b="0"/>
          <wp:wrapNone/>
          <wp:docPr id="1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34" w:rsidRDefault="007D7934" w:rsidP="00131C79">
      <w:pPr>
        <w:spacing w:after="0" w:line="240" w:lineRule="auto"/>
      </w:pPr>
      <w:r>
        <w:separator/>
      </w:r>
    </w:p>
  </w:footnote>
  <w:foot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C6A4D" w:rsidP="00131C79">
    <w:pPr>
      <w:pStyle w:val="Cabealho"/>
      <w:jc w:val="right"/>
    </w:pPr>
    <w:r>
      <w:rPr>
        <w:noProof/>
      </w:rPr>
      <w:drawing>
        <wp:inline distT="0" distB="0" distL="0" distR="0">
          <wp:extent cx="1292225" cy="733425"/>
          <wp:effectExtent l="0" t="0" r="3175" b="9525"/>
          <wp:docPr id="12" name="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733" cy="7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34"/>
    <w:rsid w:val="00051743"/>
    <w:rsid w:val="00131C79"/>
    <w:rsid w:val="001C4454"/>
    <w:rsid w:val="00295B29"/>
    <w:rsid w:val="003426E3"/>
    <w:rsid w:val="003C3322"/>
    <w:rsid w:val="00416ACC"/>
    <w:rsid w:val="00472BCC"/>
    <w:rsid w:val="00507A4E"/>
    <w:rsid w:val="00523A36"/>
    <w:rsid w:val="00560B67"/>
    <w:rsid w:val="0061265B"/>
    <w:rsid w:val="006E57FA"/>
    <w:rsid w:val="006F577F"/>
    <w:rsid w:val="007529A8"/>
    <w:rsid w:val="007A36C2"/>
    <w:rsid w:val="007D7934"/>
    <w:rsid w:val="00997AAF"/>
    <w:rsid w:val="00A47AF4"/>
    <w:rsid w:val="00B366CF"/>
    <w:rsid w:val="00BA571E"/>
    <w:rsid w:val="00D86FF4"/>
    <w:rsid w:val="00E429A6"/>
    <w:rsid w:val="00E47463"/>
    <w:rsid w:val="00E5455F"/>
    <w:rsid w:val="00E601D6"/>
    <w:rsid w:val="00EC6A4D"/>
    <w:rsid w:val="00F551E4"/>
    <w:rsid w:val="00F96581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47B0F"/>
  <w15:docId w15:val="{F7978028-E560-41A0-897F-3F2582F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\Pictures\logotip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3</cp:revision>
  <cp:lastPrinted>2019-09-27T20:20:00Z</cp:lastPrinted>
  <dcterms:created xsi:type="dcterms:W3CDTF">2019-09-27T20:30:00Z</dcterms:created>
  <dcterms:modified xsi:type="dcterms:W3CDTF">2019-09-27T20:33:00Z</dcterms:modified>
</cp:coreProperties>
</file>