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E5684E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5684E">
        <w:rPr>
          <w:rFonts w:ascii="Arial" w:hAnsi="Arial" w:cs="Arial"/>
          <w:b/>
          <w:sz w:val="24"/>
          <w:szCs w:val="24"/>
        </w:rPr>
        <w:t>1282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5684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5684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568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568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5684E" w:rsidRDefault="00131C79" w:rsidP="00E568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568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E5684E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E568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E5684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</w:t>
      </w:r>
      <w:r w:rsidR="00E5684E">
        <w:rPr>
          <w:rFonts w:ascii="Arial" w:hAnsi="Arial" w:cs="Arial"/>
          <w:sz w:val="24"/>
          <w:szCs w:val="24"/>
        </w:rPr>
        <w:t xml:space="preserve"> Srª. Ariadne Salomão Lanna Magalhães, Secretária Municipal de Saúde, convidando-a a agendar participação na Tribuna Livre para prestar esclarecimentos sobre a situação da saúde bucal no Município.</w:t>
      </w:r>
    </w:p>
    <w:p w:rsidR="00131C79" w:rsidRDefault="00E5684E" w:rsidP="00E5684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5684E">
        <w:rPr>
          <w:rFonts w:ascii="Arial" w:hAnsi="Arial" w:cs="Arial"/>
          <w:sz w:val="24"/>
          <w:szCs w:val="24"/>
        </w:rPr>
        <w:t>06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5684E" w:rsidRDefault="00E5684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– AVANTE</w:t>
      </w:r>
    </w:p>
    <w:p w:rsidR="00E5684E" w:rsidRDefault="00E5684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5684E" w:rsidRDefault="00E5684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31C79" w:rsidRPr="00131C79" w:rsidRDefault="00E5684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84E" w:rsidRDefault="00E5684E" w:rsidP="00131C79">
      <w:pPr>
        <w:spacing w:after="0" w:line="240" w:lineRule="auto"/>
      </w:pPr>
      <w:r>
        <w:separator/>
      </w:r>
    </w:p>
  </w:endnote>
  <w:endnote w:type="continuationSeparator" w:id="0">
    <w:p w:rsidR="00E5684E" w:rsidRDefault="00E5684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5684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84E" w:rsidRDefault="00E5684E" w:rsidP="00131C79">
      <w:pPr>
        <w:spacing w:after="0" w:line="240" w:lineRule="auto"/>
      </w:pPr>
      <w:r>
        <w:separator/>
      </w:r>
    </w:p>
  </w:footnote>
  <w:footnote w:type="continuationSeparator" w:id="0">
    <w:p w:rsidR="00E5684E" w:rsidRDefault="00E5684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5684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4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5684E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E24CEB3-40A3-4605-A89D-DE359C42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2019-11-06T15:25:00Z</dcterms:created>
  <dcterms:modified xsi:type="dcterms:W3CDTF">2019-11-06T15:28:00Z</dcterms:modified>
</cp:coreProperties>
</file>