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E5A1A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E5A1A">
        <w:rPr>
          <w:rFonts w:ascii="Arial" w:hAnsi="Arial" w:cs="Arial"/>
          <w:b/>
          <w:sz w:val="24"/>
          <w:szCs w:val="24"/>
        </w:rPr>
        <w:t>1365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E5A1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E5A1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E5A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E5A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E5A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E5A1A">
        <w:rPr>
          <w:rFonts w:ascii="Arial" w:hAnsi="Arial" w:cs="Arial"/>
          <w:sz w:val="24"/>
          <w:szCs w:val="24"/>
        </w:rPr>
        <w:t xml:space="preserve"> intervenção junto à empreiteira responsável pela iluminação da av. Francisco Vieira Martins, para que sejam feitos reparos próximo ao ponto de táxi de Palmeiras, onde a empreiteira deixou valas abertas.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E5A1A">
        <w:rPr>
          <w:rFonts w:ascii="Arial" w:hAnsi="Arial" w:cs="Arial"/>
          <w:sz w:val="24"/>
          <w:szCs w:val="24"/>
        </w:rPr>
        <w:t>20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E5A1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1A" w:rsidRDefault="00FE5A1A" w:rsidP="00131C79">
      <w:pPr>
        <w:spacing w:after="0" w:line="240" w:lineRule="auto"/>
      </w:pPr>
      <w:r>
        <w:separator/>
      </w:r>
    </w:p>
  </w:endnote>
  <w:endnote w:type="continuationSeparator" w:id="0">
    <w:p w:rsidR="00FE5A1A" w:rsidRDefault="00FE5A1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E5A1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1A" w:rsidRDefault="00FE5A1A" w:rsidP="00131C79">
      <w:pPr>
        <w:spacing w:after="0" w:line="240" w:lineRule="auto"/>
      </w:pPr>
      <w:r>
        <w:separator/>
      </w:r>
    </w:p>
  </w:footnote>
  <w:footnote w:type="continuationSeparator" w:id="0">
    <w:p w:rsidR="00FE5A1A" w:rsidRDefault="00FE5A1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E5A1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1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B1D432-2BCF-435D-9D79-92F30249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2019-11-20T17:23:00Z</dcterms:created>
  <dcterms:modified xsi:type="dcterms:W3CDTF">2019-11-20T17:26:00Z</dcterms:modified>
</cp:coreProperties>
</file>