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F5B8D">
        <w:rPr>
          <w:rFonts w:ascii="Arial" w:hAnsi="Arial" w:cs="Arial"/>
          <w:b/>
          <w:sz w:val="24"/>
          <w:szCs w:val="24"/>
        </w:rPr>
        <w:t>1412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F5B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F5B8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F5B8D">
        <w:rPr>
          <w:rFonts w:ascii="Arial" w:hAnsi="Arial" w:cs="Arial"/>
          <w:sz w:val="24"/>
          <w:szCs w:val="24"/>
        </w:rPr>
        <w:t xml:space="preserve"> verificar a possibilidade de determinar a instalação de placa de carga e descarga na rua Mário Fontoura, a pedido dos comerciantes da via e também da av. Santa Cruz, devido aos problemas que vem trazendo no trânsito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F5B8D">
        <w:rPr>
          <w:rFonts w:ascii="Arial" w:hAnsi="Arial" w:cs="Arial"/>
          <w:sz w:val="24"/>
          <w:szCs w:val="24"/>
        </w:rPr>
        <w:t>29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F5B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8D" w:rsidRDefault="00CF5B8D" w:rsidP="00131C79">
      <w:pPr>
        <w:spacing w:after="0" w:line="240" w:lineRule="auto"/>
      </w:pPr>
      <w:r>
        <w:separator/>
      </w:r>
    </w:p>
  </w:endnote>
  <w:endnote w:type="continuationSeparator" w:id="0">
    <w:p w:rsidR="00CF5B8D" w:rsidRDefault="00CF5B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F5B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8D" w:rsidRDefault="00CF5B8D" w:rsidP="00131C79">
      <w:pPr>
        <w:spacing w:after="0" w:line="240" w:lineRule="auto"/>
      </w:pPr>
      <w:r>
        <w:separator/>
      </w:r>
    </w:p>
  </w:footnote>
  <w:footnote w:type="continuationSeparator" w:id="0">
    <w:p w:rsidR="00CF5B8D" w:rsidRDefault="00CF5B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F5B8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F5B8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7B5DD1-9C4F-4558-8A36-1FEDABD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2019-11-29T16:50:00Z</dcterms:created>
  <dcterms:modified xsi:type="dcterms:W3CDTF">2019-11-29T16:54:00Z</dcterms:modified>
</cp:coreProperties>
</file>