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4685C">
        <w:rPr>
          <w:rFonts w:ascii="Arial" w:hAnsi="Arial" w:cs="Arial"/>
          <w:b/>
          <w:sz w:val="24"/>
          <w:szCs w:val="24"/>
        </w:rPr>
        <w:t>1421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4685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4685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468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468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468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468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4685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468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4685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14685C">
        <w:rPr>
          <w:rFonts w:ascii="Arial" w:hAnsi="Arial" w:cs="Arial"/>
          <w:sz w:val="24"/>
          <w:szCs w:val="24"/>
        </w:rPr>
        <w:t xml:space="preserve"> determinar a construção de muro no início da rua Marechal Deodoro, bairro Palmeiras, para contenção de barranco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4685C">
        <w:rPr>
          <w:rFonts w:ascii="Arial" w:hAnsi="Arial" w:cs="Arial"/>
          <w:sz w:val="24"/>
          <w:szCs w:val="24"/>
        </w:rPr>
        <w:t xml:space="preserve"> 29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4685C" w:rsidRDefault="001468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– AVANTE</w:t>
      </w:r>
    </w:p>
    <w:p w:rsidR="0014685C" w:rsidRDefault="001468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468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5C" w:rsidRDefault="0014685C" w:rsidP="00131C79">
      <w:pPr>
        <w:spacing w:after="0" w:line="240" w:lineRule="auto"/>
      </w:pPr>
      <w:r>
        <w:separator/>
      </w:r>
    </w:p>
  </w:endnote>
  <w:endnote w:type="continuationSeparator" w:id="0">
    <w:p w:rsidR="0014685C" w:rsidRDefault="0014685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4685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5C" w:rsidRDefault="0014685C" w:rsidP="00131C79">
      <w:pPr>
        <w:spacing w:after="0" w:line="240" w:lineRule="auto"/>
      </w:pPr>
      <w:r>
        <w:separator/>
      </w:r>
    </w:p>
  </w:footnote>
  <w:footnote w:type="continuationSeparator" w:id="0">
    <w:p w:rsidR="0014685C" w:rsidRDefault="0014685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4685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5C"/>
    <w:rsid w:val="00131C79"/>
    <w:rsid w:val="0014685C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3E1011-C1F9-4DC4-8B75-74A4AEC9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2019-11-29T18:24:00Z</dcterms:created>
  <dcterms:modified xsi:type="dcterms:W3CDTF">2019-11-29T18:27:00Z</dcterms:modified>
</cp:coreProperties>
</file>