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37664">
        <w:rPr>
          <w:rFonts w:ascii="Arial" w:hAnsi="Arial" w:cs="Arial"/>
          <w:b/>
          <w:sz w:val="24"/>
          <w:szCs w:val="24"/>
        </w:rPr>
        <w:t>1462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3766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37664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3766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3766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3766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37664">
        <w:rPr>
          <w:rFonts w:ascii="Arial" w:hAnsi="Arial" w:cs="Arial"/>
          <w:sz w:val="24"/>
          <w:szCs w:val="24"/>
        </w:rPr>
        <w:t xml:space="preserve"> determinar, com urgência, conserto na rua Atlântida, nº 11, bairro Rasa, pois, a enxurrada está provocando a abertura de um enorme buraco no meio da rua, colocando em risco o </w:t>
      </w:r>
      <w:bookmarkStart w:id="0" w:name="_GoBack"/>
      <w:bookmarkEnd w:id="0"/>
      <w:r w:rsidR="00B37664">
        <w:rPr>
          <w:rFonts w:ascii="Arial" w:hAnsi="Arial" w:cs="Arial"/>
          <w:sz w:val="24"/>
          <w:szCs w:val="24"/>
        </w:rPr>
        <w:t>muro de arrimo que dá sustentação da via. (fotos em anexo).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B37664">
        <w:rPr>
          <w:rFonts w:ascii="Arial" w:hAnsi="Arial" w:cs="Arial"/>
          <w:sz w:val="24"/>
          <w:szCs w:val="24"/>
        </w:rPr>
        <w:t>06 de dezembro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3766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664" w:rsidRDefault="00B37664" w:rsidP="00131C79">
      <w:pPr>
        <w:spacing w:after="0" w:line="240" w:lineRule="auto"/>
      </w:pPr>
      <w:r>
        <w:separator/>
      </w:r>
    </w:p>
  </w:endnote>
  <w:endnote w:type="continuationSeparator" w:id="0">
    <w:p w:rsidR="00B37664" w:rsidRDefault="00B3766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3766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664" w:rsidRDefault="00B37664" w:rsidP="00131C79">
      <w:pPr>
        <w:spacing w:after="0" w:line="240" w:lineRule="auto"/>
      </w:pPr>
      <w:r>
        <w:separator/>
      </w:r>
    </w:p>
  </w:footnote>
  <w:footnote w:type="continuationSeparator" w:id="0">
    <w:p w:rsidR="00B37664" w:rsidRDefault="00B3766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3766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64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37664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7343280-EABD-43CF-A55D-A734216D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2019-12-06T18:59:00Z</dcterms:created>
  <dcterms:modified xsi:type="dcterms:W3CDTF">2019-12-06T19:06:00Z</dcterms:modified>
</cp:coreProperties>
</file>