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FB04D7">
        <w:rPr>
          <w:rFonts w:ascii="Arial" w:hAnsi="Arial" w:cs="Arial"/>
          <w:b/>
          <w:sz w:val="24"/>
          <w:szCs w:val="24"/>
        </w:rPr>
        <w:t xml:space="preserve"> verbal</w:t>
      </w:r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B04D7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B04D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B04D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B0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B0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B0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B04D7">
        <w:rPr>
          <w:rFonts w:ascii="Arial" w:hAnsi="Arial" w:cs="Arial"/>
          <w:sz w:val="24"/>
          <w:szCs w:val="24"/>
        </w:rPr>
        <w:t xml:space="preserve"> determinar a troca de lâmpadas queimadas na pracinha da “Volta da Banana”, localizada na rua Márcio Campante Brandão.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B04D7">
        <w:rPr>
          <w:rFonts w:ascii="Arial" w:hAnsi="Arial" w:cs="Arial"/>
          <w:sz w:val="24"/>
          <w:szCs w:val="24"/>
        </w:rPr>
        <w:t xml:space="preserve"> 28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B04D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D7" w:rsidRDefault="00FB04D7" w:rsidP="00131C79">
      <w:pPr>
        <w:spacing w:after="0" w:line="240" w:lineRule="auto"/>
      </w:pPr>
      <w:r>
        <w:separator/>
      </w:r>
    </w:p>
  </w:endnote>
  <w:endnote w:type="continuationSeparator" w:id="0">
    <w:p w:rsidR="00FB04D7" w:rsidRDefault="00FB04D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B04D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D7" w:rsidRDefault="00FB04D7" w:rsidP="00131C79">
      <w:pPr>
        <w:spacing w:after="0" w:line="240" w:lineRule="auto"/>
      </w:pPr>
      <w:r>
        <w:separator/>
      </w:r>
    </w:p>
  </w:footnote>
  <w:footnote w:type="continuationSeparator" w:id="0">
    <w:p w:rsidR="00FB04D7" w:rsidRDefault="00FB04D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B04D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D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E4F509B-556D-4227-BE40-47338B0E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2019-02-28T16:39:00Z</cp:lastPrinted>
  <dcterms:created xsi:type="dcterms:W3CDTF">2019-02-28T16:37:00Z</dcterms:created>
  <dcterms:modified xsi:type="dcterms:W3CDTF">2019-02-28T16:39:00Z</dcterms:modified>
</cp:coreProperties>
</file>