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B068D">
        <w:rPr>
          <w:rFonts w:ascii="Arial" w:hAnsi="Arial" w:cs="Arial"/>
          <w:b/>
          <w:sz w:val="24"/>
          <w:szCs w:val="24"/>
        </w:rPr>
        <w:t>313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B068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B068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B06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B06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2B068D" w:rsidP="002B06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>reiterando pedido para a instalação de faixa elevada de pedestres em frente ao Supermercado Bahamas, visando proporcionar maior segurança aos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B068D">
        <w:rPr>
          <w:rFonts w:ascii="Arial" w:hAnsi="Arial" w:cs="Arial"/>
          <w:sz w:val="24"/>
          <w:szCs w:val="24"/>
        </w:rPr>
        <w:t xml:space="preserve"> 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B06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8D" w:rsidRDefault="002B068D" w:rsidP="00131C79">
      <w:pPr>
        <w:spacing w:after="0" w:line="240" w:lineRule="auto"/>
      </w:pPr>
      <w:r>
        <w:separator/>
      </w:r>
    </w:p>
  </w:endnote>
  <w:endnote w:type="continuationSeparator" w:id="0">
    <w:p w:rsidR="002B068D" w:rsidRDefault="002B06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B06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8D" w:rsidRDefault="002B068D" w:rsidP="00131C79">
      <w:pPr>
        <w:spacing w:after="0" w:line="240" w:lineRule="auto"/>
      </w:pPr>
      <w:r>
        <w:separator/>
      </w:r>
    </w:p>
  </w:footnote>
  <w:footnote w:type="continuationSeparator" w:id="0">
    <w:p w:rsidR="002B068D" w:rsidRDefault="002B06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B068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8D"/>
    <w:rsid w:val="00131C79"/>
    <w:rsid w:val="001C4454"/>
    <w:rsid w:val="00295B29"/>
    <w:rsid w:val="002B068D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94E7FD4-F301-4097-BBC8-A7E75609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2019-03-25T18:06:00Z</dcterms:created>
  <dcterms:modified xsi:type="dcterms:W3CDTF">2019-03-25T18:08:00Z</dcterms:modified>
</cp:coreProperties>
</file>