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970F6C">
        <w:rPr>
          <w:rFonts w:ascii="Arial" w:hAnsi="Arial" w:cs="Arial"/>
          <w:b/>
          <w:sz w:val="24"/>
          <w:szCs w:val="24"/>
        </w:rPr>
        <w:t>400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970F6C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970F6C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970F6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970F6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970F6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 Exa. enviar ofício ao Executivo solicitando</w:t>
      </w:r>
      <w:r w:rsidR="00970F6C">
        <w:rPr>
          <w:rFonts w:ascii="Arial" w:hAnsi="Arial" w:cs="Arial"/>
          <w:sz w:val="24"/>
          <w:szCs w:val="24"/>
        </w:rPr>
        <w:t xml:space="preserve"> verificar a possibilidade de instalar Academias ao Ar Livre na rua Solidária, bairro São Pedro e próximo à rua Edson Nogueira Gomes, bairro Novo Horizonte, para proporcionar opção de lazer aos moradores e um bom espaço para a prática de exercícios físicos.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970F6C">
        <w:rPr>
          <w:rFonts w:ascii="Arial" w:hAnsi="Arial" w:cs="Arial"/>
          <w:sz w:val="24"/>
          <w:szCs w:val="24"/>
        </w:rPr>
        <w:t>08 de abril de 2019.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970F6C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- PSD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F6C" w:rsidRDefault="00970F6C" w:rsidP="00131C79">
      <w:pPr>
        <w:spacing w:after="0" w:line="240" w:lineRule="auto"/>
      </w:pPr>
      <w:r>
        <w:separator/>
      </w:r>
    </w:p>
  </w:endnote>
  <w:endnote w:type="continuationSeparator" w:id="0">
    <w:p w:rsidR="00970F6C" w:rsidRDefault="00970F6C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970F6C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F6C" w:rsidRDefault="00970F6C" w:rsidP="00131C79">
      <w:pPr>
        <w:spacing w:after="0" w:line="240" w:lineRule="auto"/>
      </w:pPr>
      <w:r>
        <w:separator/>
      </w:r>
    </w:p>
  </w:footnote>
  <w:footnote w:type="continuationSeparator" w:id="0">
    <w:p w:rsidR="00970F6C" w:rsidRDefault="00970F6C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970F6C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C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970F6C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F8D07AD-55AC-4821-91C5-6AD01433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2019-04-08T20:50:00Z</dcterms:created>
  <dcterms:modified xsi:type="dcterms:W3CDTF">2019-04-08T20:54:00Z</dcterms:modified>
</cp:coreProperties>
</file>