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F720FE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720FE">
        <w:rPr>
          <w:rFonts w:ascii="Arial" w:hAnsi="Arial" w:cs="Arial"/>
          <w:b/>
          <w:sz w:val="24"/>
          <w:szCs w:val="24"/>
        </w:rPr>
        <w:t>406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720F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720FE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720F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720F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F720F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F720FE">
        <w:rPr>
          <w:rFonts w:ascii="Arial" w:hAnsi="Arial" w:cs="Arial"/>
          <w:sz w:val="24"/>
          <w:szCs w:val="24"/>
        </w:rPr>
        <w:t xml:space="preserve"> determinar providências quanto a passagem inadequada de bicicletas, motos e até mesmo de animais no pontilhão de ferro, o que vem causando grandes transtornos aos pedestres.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F720FE">
        <w:rPr>
          <w:rFonts w:ascii="Arial" w:hAnsi="Arial" w:cs="Arial"/>
          <w:sz w:val="24"/>
          <w:szCs w:val="24"/>
        </w:rPr>
        <w:t xml:space="preserve"> 11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720F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FE" w:rsidRDefault="00F720FE" w:rsidP="00131C79">
      <w:pPr>
        <w:spacing w:after="0" w:line="240" w:lineRule="auto"/>
      </w:pPr>
      <w:r>
        <w:separator/>
      </w:r>
    </w:p>
  </w:endnote>
  <w:endnote w:type="continuationSeparator" w:id="0">
    <w:p w:rsidR="00F720FE" w:rsidRDefault="00F720F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720F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FE" w:rsidRDefault="00F720FE" w:rsidP="00131C79">
      <w:pPr>
        <w:spacing w:after="0" w:line="240" w:lineRule="auto"/>
      </w:pPr>
      <w:r>
        <w:separator/>
      </w:r>
    </w:p>
  </w:footnote>
  <w:footnote w:type="continuationSeparator" w:id="0">
    <w:p w:rsidR="00F720FE" w:rsidRDefault="00F720F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720F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E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720FE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B5C3443-1BA5-400C-9F46-69D0F628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2019-04-11T16:54:00Z</dcterms:created>
  <dcterms:modified xsi:type="dcterms:W3CDTF">2019-04-11T16:58:00Z</dcterms:modified>
</cp:coreProperties>
</file>