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24C50">
        <w:rPr>
          <w:rFonts w:ascii="Arial" w:hAnsi="Arial" w:cs="Arial"/>
          <w:b/>
          <w:sz w:val="24"/>
          <w:szCs w:val="24"/>
        </w:rPr>
        <w:t>445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24C5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424C5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24C5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24C5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24C5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424C50">
        <w:rPr>
          <w:rFonts w:ascii="Arial" w:hAnsi="Arial" w:cs="Arial"/>
          <w:sz w:val="24"/>
          <w:szCs w:val="24"/>
        </w:rPr>
        <w:t xml:space="preserve"> determinar a conclusão do serviço de troca de manilhas, desobstrução e limpeza de bueiro na rua João Alves de Oliveira, próximo ao nº 1.233 (após a marmoraria). (Fotos).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424C50">
        <w:rPr>
          <w:rFonts w:ascii="Arial" w:hAnsi="Arial" w:cs="Arial"/>
          <w:sz w:val="24"/>
          <w:szCs w:val="24"/>
        </w:rPr>
        <w:t xml:space="preserve"> 22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24C5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50" w:rsidRDefault="00424C50" w:rsidP="00131C79">
      <w:pPr>
        <w:spacing w:after="0" w:line="240" w:lineRule="auto"/>
      </w:pPr>
      <w:r>
        <w:separator/>
      </w:r>
    </w:p>
  </w:endnote>
  <w:endnote w:type="continuationSeparator" w:id="0">
    <w:p w:rsidR="00424C50" w:rsidRDefault="00424C5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24C5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50" w:rsidRDefault="00424C50" w:rsidP="00131C79">
      <w:pPr>
        <w:spacing w:after="0" w:line="240" w:lineRule="auto"/>
      </w:pPr>
      <w:r>
        <w:separator/>
      </w:r>
    </w:p>
  </w:footnote>
  <w:footnote w:type="continuationSeparator" w:id="0">
    <w:p w:rsidR="00424C50" w:rsidRDefault="00424C5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24C5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50"/>
    <w:rsid w:val="00131C79"/>
    <w:rsid w:val="001C4454"/>
    <w:rsid w:val="00295B29"/>
    <w:rsid w:val="00416ACC"/>
    <w:rsid w:val="00424C50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1E3885B-10D9-4215-AA52-72C99DA9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2019-04-22T16:34:00Z</dcterms:created>
  <dcterms:modified xsi:type="dcterms:W3CDTF">2019-04-22T16:37:00Z</dcterms:modified>
</cp:coreProperties>
</file>