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C3C3F">
        <w:rPr>
          <w:rFonts w:ascii="Arial" w:hAnsi="Arial" w:cs="Arial"/>
          <w:b/>
          <w:sz w:val="24"/>
          <w:szCs w:val="24"/>
        </w:rPr>
        <w:t>460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C3C3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C3C3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BC3C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C3C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C3C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BC3C3F" w:rsidRDefault="00131C79" w:rsidP="00BC3C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a V. Exa. enviar ofício ao </w:t>
      </w:r>
      <w:r w:rsidR="00BC3C3F">
        <w:rPr>
          <w:rFonts w:ascii="Arial" w:hAnsi="Arial" w:cs="Arial"/>
          <w:sz w:val="24"/>
          <w:szCs w:val="24"/>
        </w:rPr>
        <w:t>poeta, músico e escritor Wesley Costa Melo, congratulando pela exposição fotográfica Sob a Luz da Utopia, em cartaz no restaurante Cálix.</w:t>
      </w:r>
    </w:p>
    <w:p w:rsidR="00131C79" w:rsidRDefault="00BC3C3F" w:rsidP="00BC3C3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BC3C3F">
        <w:rPr>
          <w:rFonts w:ascii="Arial" w:hAnsi="Arial" w:cs="Arial"/>
          <w:sz w:val="24"/>
          <w:szCs w:val="24"/>
        </w:rPr>
        <w:t xml:space="preserve"> 22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C3C3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3F" w:rsidRDefault="00BC3C3F" w:rsidP="00131C79">
      <w:pPr>
        <w:spacing w:after="0" w:line="240" w:lineRule="auto"/>
      </w:pPr>
      <w:r>
        <w:separator/>
      </w:r>
    </w:p>
  </w:endnote>
  <w:endnote w:type="continuationSeparator" w:id="0">
    <w:p w:rsidR="00BC3C3F" w:rsidRDefault="00BC3C3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C3C3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3F" w:rsidRDefault="00BC3C3F" w:rsidP="00131C79">
      <w:pPr>
        <w:spacing w:after="0" w:line="240" w:lineRule="auto"/>
      </w:pPr>
      <w:r>
        <w:separator/>
      </w:r>
    </w:p>
  </w:footnote>
  <w:footnote w:type="continuationSeparator" w:id="0">
    <w:p w:rsidR="00BC3C3F" w:rsidRDefault="00BC3C3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C3C3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3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BC3C3F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0BAAA5-D30C-43C9-AD1A-A96FBF1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2019-04-22T19:46:00Z</dcterms:created>
  <dcterms:modified xsi:type="dcterms:W3CDTF">2019-04-22T19:48:00Z</dcterms:modified>
</cp:coreProperties>
</file>