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4DF2F152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614D6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258A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69C17E2" w14:textId="2D033196" w:rsidR="009505FF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</w:t>
      </w:r>
      <w:r w:rsidR="00E8768D">
        <w:rPr>
          <w:rFonts w:ascii="Arial" w:hAnsi="Arial" w:cs="Arial"/>
          <w:sz w:val="24"/>
          <w:szCs w:val="24"/>
        </w:rPr>
        <w:t xml:space="preserve">ao </w:t>
      </w:r>
      <w:r w:rsidR="00B614D6">
        <w:rPr>
          <w:rFonts w:ascii="Arial" w:hAnsi="Arial" w:cs="Arial"/>
          <w:sz w:val="24"/>
          <w:szCs w:val="24"/>
        </w:rPr>
        <w:t>Executivo solicitando providenciar junto ao CIMVALPI a instalação de luminária em poste localizado em frente ao nº 348 da Avenida Ab</w:t>
      </w:r>
      <w:r w:rsidR="00B614D6" w:rsidRPr="00B614D6">
        <w:rPr>
          <w:rFonts w:ascii="Arial" w:hAnsi="Arial" w:cs="Arial"/>
          <w:sz w:val="24"/>
          <w:szCs w:val="24"/>
        </w:rPr>
        <w:t>dal</w:t>
      </w:r>
      <w:r w:rsidR="00B614D6">
        <w:rPr>
          <w:rFonts w:ascii="Arial" w:hAnsi="Arial" w:cs="Arial"/>
          <w:sz w:val="24"/>
          <w:szCs w:val="24"/>
        </w:rPr>
        <w:t>la Felí</w:t>
      </w:r>
      <w:r w:rsidR="00B614D6" w:rsidRPr="00B614D6">
        <w:rPr>
          <w:rFonts w:ascii="Arial" w:hAnsi="Arial" w:cs="Arial"/>
          <w:sz w:val="24"/>
          <w:szCs w:val="24"/>
        </w:rPr>
        <w:t>cio</w:t>
      </w:r>
      <w:r w:rsidR="00B614D6">
        <w:rPr>
          <w:rFonts w:ascii="Arial" w:hAnsi="Arial" w:cs="Arial"/>
          <w:sz w:val="24"/>
          <w:szCs w:val="24"/>
        </w:rPr>
        <w:t>. O local está muito escuro à noite, o que compromete a segurança de moradores e transeuntes.</w:t>
      </w:r>
    </w:p>
    <w:p w14:paraId="0983915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E921DF5" w14:textId="77777777" w:rsidR="00B614D6" w:rsidRDefault="00B614D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31A7B30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8768D">
        <w:rPr>
          <w:rFonts w:ascii="Arial" w:hAnsi="Arial" w:cs="Arial"/>
          <w:sz w:val="24"/>
          <w:szCs w:val="24"/>
        </w:rPr>
        <w:t>06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2C479DBA" w:rsidR="009505FF" w:rsidRDefault="00B614D6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7C79EECE" w14:textId="49140F3E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 w:rsidR="00B614D6">
        <w:rPr>
          <w:rFonts w:ascii="Arial" w:hAnsi="Arial" w:cs="Arial"/>
          <w:b/>
          <w:sz w:val="24"/>
          <w:szCs w:val="24"/>
        </w:rPr>
        <w:t>PV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 xml:space="preserve">Av. Dr. </w:t>
    </w:r>
    <w:r w:rsidRPr="00F51642">
      <w:rPr>
        <w:rFonts w:ascii="Museo 500" w:hAnsi="Museo 500"/>
        <w:sz w:val="16"/>
        <w:szCs w:val="16"/>
      </w:rPr>
      <w:t xml:space="preserve">Cristiano de Freitas Castro, 74 | Chácara Vasconcelos | Ponte Nova | MG | CEP: </w:t>
    </w:r>
    <w:r w:rsidRPr="00F51642">
      <w:rPr>
        <w:rFonts w:ascii="Museo 500" w:hAnsi="Museo 500"/>
        <w:sz w:val="16"/>
        <w:szCs w:val="16"/>
      </w:rPr>
      <w:t>35430-037</w:t>
    </w:r>
    <w:bookmarkStart w:id="0" w:name="_GoBack"/>
    <w:bookmarkEnd w:id="0"/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131C79"/>
    <w:rsid w:val="001C4454"/>
    <w:rsid w:val="00295B29"/>
    <w:rsid w:val="00416ACC"/>
    <w:rsid w:val="00472BCC"/>
    <w:rsid w:val="00560B67"/>
    <w:rsid w:val="0061265B"/>
    <w:rsid w:val="00622229"/>
    <w:rsid w:val="0063093B"/>
    <w:rsid w:val="006E57FA"/>
    <w:rsid w:val="006F577F"/>
    <w:rsid w:val="009505FF"/>
    <w:rsid w:val="00A47AF4"/>
    <w:rsid w:val="00AA1C14"/>
    <w:rsid w:val="00B366CF"/>
    <w:rsid w:val="00B614D6"/>
    <w:rsid w:val="00B9422D"/>
    <w:rsid w:val="00BA571E"/>
    <w:rsid w:val="00D86FF4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4</cp:revision>
  <cp:lastPrinted>2020-02-10T18:10:00Z</cp:lastPrinted>
  <dcterms:created xsi:type="dcterms:W3CDTF">2020-02-10T18:03:00Z</dcterms:created>
  <dcterms:modified xsi:type="dcterms:W3CDTF">2020-02-10T18:10:00Z</dcterms:modified>
</cp:coreProperties>
</file>