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D6597D">
        <w:rPr>
          <w:rFonts w:ascii="Arial" w:hAnsi="Arial" w:cs="Arial"/>
          <w:b/>
          <w:sz w:val="24"/>
          <w:szCs w:val="24"/>
        </w:rPr>
        <w:t>95</w:t>
      </w:r>
      <w:r>
        <w:rPr>
          <w:rFonts w:ascii="Arial" w:hAnsi="Arial" w:cs="Arial"/>
          <w:b/>
          <w:sz w:val="24"/>
          <w:szCs w:val="24"/>
        </w:rPr>
        <w:t>/20</w:t>
      </w:r>
      <w:r w:rsidR="00584E83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C108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7C108D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2633D" w:rsidRPr="00E6595F" w:rsidRDefault="0012633D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Tipo: protocolada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C108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7C108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7C108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</w:t>
      </w:r>
      <w:r w:rsidR="00F921D4">
        <w:rPr>
          <w:rFonts w:ascii="Arial" w:hAnsi="Arial" w:cs="Arial"/>
          <w:sz w:val="24"/>
          <w:szCs w:val="24"/>
        </w:rPr>
        <w:t xml:space="preserve">ouvido o Plenário e </w:t>
      </w:r>
      <w:r>
        <w:rPr>
          <w:rFonts w:ascii="Arial" w:hAnsi="Arial" w:cs="Arial"/>
          <w:sz w:val="24"/>
          <w:szCs w:val="24"/>
        </w:rPr>
        <w:t>na forma regimental, requer a V. Exa. enviar ofício ao Executivo solicitando</w:t>
      </w:r>
      <w:r w:rsidR="007C108D">
        <w:rPr>
          <w:rFonts w:ascii="Arial" w:hAnsi="Arial" w:cs="Arial"/>
          <w:sz w:val="24"/>
          <w:szCs w:val="24"/>
        </w:rPr>
        <w:t xml:space="preserve"> </w:t>
      </w:r>
      <w:r w:rsidR="00D6597D">
        <w:rPr>
          <w:rFonts w:ascii="Arial" w:hAnsi="Arial" w:cs="Arial"/>
          <w:sz w:val="24"/>
          <w:szCs w:val="24"/>
        </w:rPr>
        <w:t>informar a esta Casa</w:t>
      </w:r>
      <w:r w:rsidR="00F921D4">
        <w:rPr>
          <w:rFonts w:ascii="Arial" w:hAnsi="Arial" w:cs="Arial"/>
          <w:sz w:val="24"/>
          <w:szCs w:val="24"/>
        </w:rPr>
        <w:t xml:space="preserve">, </w:t>
      </w:r>
      <w:r w:rsidR="00F921D4" w:rsidRPr="007C3DCA">
        <w:rPr>
          <w:rFonts w:ascii="Arial" w:hAnsi="Arial" w:cs="Arial"/>
          <w:b/>
          <w:bCs/>
          <w:sz w:val="24"/>
          <w:szCs w:val="24"/>
        </w:rPr>
        <w:t>no prazo máximo de 15 (quinze) dias</w:t>
      </w:r>
      <w:r w:rsidR="00F921D4">
        <w:rPr>
          <w:rFonts w:ascii="Arial" w:hAnsi="Arial" w:cs="Arial"/>
          <w:sz w:val="24"/>
          <w:szCs w:val="24"/>
        </w:rPr>
        <w:t>,</w:t>
      </w:r>
      <w:r w:rsidR="00D6597D">
        <w:rPr>
          <w:rFonts w:ascii="Arial" w:hAnsi="Arial" w:cs="Arial"/>
          <w:sz w:val="24"/>
          <w:szCs w:val="24"/>
        </w:rPr>
        <w:t xml:space="preserve"> sobre a liberação de recursos e retomada das obras de infraestrutura (drenagem e pavimentação) da Rua Luís Martins Soares Sobrinho, bairro de Fátima, encaminhando extratos do convênio e contratos e planilhas pertinentes, esclarecendo, ainda, qual o cronograma para retomada da execução das obras.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D6597D">
        <w:rPr>
          <w:rFonts w:ascii="Arial" w:hAnsi="Arial" w:cs="Arial"/>
          <w:sz w:val="24"/>
          <w:szCs w:val="24"/>
        </w:rPr>
        <w:t xml:space="preserve">14 </w:t>
      </w:r>
      <w:r w:rsidR="007C108D">
        <w:rPr>
          <w:rFonts w:ascii="Arial" w:hAnsi="Arial" w:cs="Arial"/>
          <w:sz w:val="24"/>
          <w:szCs w:val="24"/>
        </w:rPr>
        <w:t>de fevereiro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D6597D" w:rsidRDefault="007C108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131C79" w:rsidRDefault="00D6597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7C108D">
        <w:rPr>
          <w:rFonts w:ascii="Arial" w:hAnsi="Arial" w:cs="Arial"/>
          <w:b/>
          <w:sz w:val="24"/>
          <w:szCs w:val="24"/>
        </w:rPr>
        <w:t>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08D" w:rsidRDefault="007C108D" w:rsidP="00131C79">
      <w:pPr>
        <w:spacing w:after="0" w:line="240" w:lineRule="auto"/>
      </w:pPr>
      <w:r>
        <w:separator/>
      </w:r>
    </w:p>
  </w:endnote>
  <w:endnote w:type="continuationSeparator" w:id="0">
    <w:p w:rsidR="007C108D" w:rsidRDefault="007C108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C108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08D" w:rsidRDefault="007C108D" w:rsidP="00131C79">
      <w:pPr>
        <w:spacing w:after="0" w:line="240" w:lineRule="auto"/>
      </w:pPr>
      <w:r>
        <w:separator/>
      </w:r>
    </w:p>
  </w:footnote>
  <w:footnote w:type="continuationSeparator" w:id="0">
    <w:p w:rsidR="007C108D" w:rsidRDefault="007C108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7C108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8D"/>
    <w:rsid w:val="0012633D"/>
    <w:rsid w:val="00131C79"/>
    <w:rsid w:val="001C4454"/>
    <w:rsid w:val="00295B29"/>
    <w:rsid w:val="00416ACC"/>
    <w:rsid w:val="00472BCC"/>
    <w:rsid w:val="00560B67"/>
    <w:rsid w:val="00584E83"/>
    <w:rsid w:val="0061265B"/>
    <w:rsid w:val="006E57FA"/>
    <w:rsid w:val="006F577F"/>
    <w:rsid w:val="007C108D"/>
    <w:rsid w:val="007C3DCA"/>
    <w:rsid w:val="00A47AF4"/>
    <w:rsid w:val="00B366CF"/>
    <w:rsid w:val="00BA571E"/>
    <w:rsid w:val="00D6597D"/>
    <w:rsid w:val="00D86FF4"/>
    <w:rsid w:val="00E429A6"/>
    <w:rsid w:val="00E47463"/>
    <w:rsid w:val="00E5455F"/>
    <w:rsid w:val="00E601D6"/>
    <w:rsid w:val="00F551E4"/>
    <w:rsid w:val="00F921D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626F1E"/>
  <w15:docId w15:val="{8357C0C4-EBF9-490F-814F-B53E0420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ALegis</cp:lastModifiedBy>
  <cp:revision>5</cp:revision>
  <cp:lastPrinted>2020-02-14T20:03:00Z</cp:lastPrinted>
  <dcterms:created xsi:type="dcterms:W3CDTF">2020-02-14T20:03:00Z</dcterms:created>
  <dcterms:modified xsi:type="dcterms:W3CDTF">2020-02-14T20:04:00Z</dcterms:modified>
</cp:coreProperties>
</file>