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16240">
        <w:rPr>
          <w:rFonts w:ascii="Arial" w:hAnsi="Arial" w:cs="Arial"/>
          <w:b/>
          <w:sz w:val="24"/>
          <w:szCs w:val="24"/>
        </w:rPr>
        <w:t>101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1624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6240" w:rsidRDefault="0001624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16240" w:rsidRDefault="00016240" w:rsidP="000162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016240" w:rsidP="000162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>Secretário de Estado de Infraestrutura e Mobilidade, Sr. Marco Aurélio Barcelos, solicitando informações sobre o andamento do estudo anunciado pelo Governo Estadual quanto a viabilidade da terceirização do trecho de rodovia entre BH e Viçosa.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16240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162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40" w:rsidRDefault="00016240" w:rsidP="00131C79">
      <w:pPr>
        <w:spacing w:after="0" w:line="240" w:lineRule="auto"/>
      </w:pPr>
      <w:r>
        <w:separator/>
      </w:r>
    </w:p>
  </w:endnote>
  <w:endnote w:type="continuationSeparator" w:id="0">
    <w:p w:rsidR="00016240" w:rsidRDefault="0001624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1624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40" w:rsidRDefault="00016240" w:rsidP="00131C79">
      <w:pPr>
        <w:spacing w:after="0" w:line="240" w:lineRule="auto"/>
      </w:pPr>
      <w:r>
        <w:separator/>
      </w:r>
    </w:p>
  </w:footnote>
  <w:footnote w:type="continuationSeparator" w:id="0">
    <w:p w:rsidR="00016240" w:rsidRDefault="0001624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1624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40"/>
    <w:rsid w:val="0001624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708FD33-8FD8-4998-8CCA-3EB1D79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2020-02-17T15:36:00Z</dcterms:created>
  <dcterms:modified xsi:type="dcterms:W3CDTF">2020-02-17T15:41:00Z</dcterms:modified>
</cp:coreProperties>
</file>