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C2506">
        <w:rPr>
          <w:rFonts w:ascii="Arial" w:hAnsi="Arial" w:cs="Arial"/>
          <w:b/>
          <w:sz w:val="24"/>
          <w:szCs w:val="24"/>
        </w:rPr>
        <w:t>112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C250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C250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C250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C25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C25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C25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FC2506">
        <w:rPr>
          <w:rFonts w:ascii="Arial" w:hAnsi="Arial" w:cs="Arial"/>
          <w:sz w:val="24"/>
          <w:szCs w:val="24"/>
        </w:rPr>
        <w:t>, a pedido de moradores,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solicitando</w:t>
      </w:r>
      <w:r w:rsidR="00FC2506">
        <w:rPr>
          <w:rFonts w:ascii="Arial" w:hAnsi="Arial" w:cs="Arial"/>
          <w:sz w:val="24"/>
          <w:szCs w:val="24"/>
        </w:rPr>
        <w:t xml:space="preserve"> determinar reparos no calçamento da rua Paulo Moreira Brandão, entre os nºs. 210 a 260, pois os bloquetes estão soltos e dificultando a subida de veículos.</w:t>
      </w:r>
    </w:p>
    <w:p w:rsidR="00FC2506" w:rsidRDefault="00FC250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C2506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C25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06" w:rsidRDefault="00FC2506" w:rsidP="00131C79">
      <w:pPr>
        <w:spacing w:after="0" w:line="240" w:lineRule="auto"/>
      </w:pPr>
      <w:r>
        <w:separator/>
      </w:r>
    </w:p>
  </w:endnote>
  <w:endnote w:type="continuationSeparator" w:id="0">
    <w:p w:rsidR="00FC2506" w:rsidRDefault="00FC250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C250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06" w:rsidRDefault="00FC2506" w:rsidP="00131C79">
      <w:pPr>
        <w:spacing w:after="0" w:line="240" w:lineRule="auto"/>
      </w:pPr>
      <w:r>
        <w:separator/>
      </w:r>
    </w:p>
  </w:footnote>
  <w:footnote w:type="continuationSeparator" w:id="0">
    <w:p w:rsidR="00FC2506" w:rsidRDefault="00FC250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C250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0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E32279-CA45-4294-AA25-7B2CBE4D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2020-02-17T17:51:00Z</dcterms:created>
  <dcterms:modified xsi:type="dcterms:W3CDTF">2020-02-17T17:56:00Z</dcterms:modified>
</cp:coreProperties>
</file>