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622C1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622C1">
        <w:rPr>
          <w:rFonts w:ascii="Arial" w:hAnsi="Arial" w:cs="Arial"/>
          <w:b/>
          <w:sz w:val="24"/>
          <w:szCs w:val="24"/>
        </w:rPr>
        <w:t>132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622C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622C1" w:rsidRDefault="001622C1" w:rsidP="001622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622C1" w:rsidRDefault="001622C1" w:rsidP="001622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622C1" w:rsidRDefault="00131C79" w:rsidP="001622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622C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1622C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622C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1622C1">
        <w:rPr>
          <w:rFonts w:ascii="Arial" w:hAnsi="Arial" w:cs="Arial"/>
          <w:sz w:val="24"/>
          <w:szCs w:val="24"/>
        </w:rPr>
        <w:t>em o envio de congratulações à igreja Assembleia de Deus, pela colação de grau realizada em 15/02, na sede social do Palmeirense.</w:t>
      </w:r>
    </w:p>
    <w:p w:rsidR="00131C79" w:rsidRDefault="001622C1" w:rsidP="001622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622C1">
        <w:rPr>
          <w:rFonts w:ascii="Arial" w:hAnsi="Arial" w:cs="Arial"/>
          <w:sz w:val="24"/>
          <w:szCs w:val="24"/>
        </w:rPr>
        <w:t>20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622C1" w:rsidRDefault="001622C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– PSD</w:t>
      </w:r>
    </w:p>
    <w:p w:rsidR="001622C1" w:rsidRDefault="001622C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1622C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2C1" w:rsidRDefault="001622C1" w:rsidP="00131C79">
      <w:pPr>
        <w:spacing w:after="0" w:line="240" w:lineRule="auto"/>
      </w:pPr>
      <w:r>
        <w:separator/>
      </w:r>
    </w:p>
  </w:endnote>
  <w:endnote w:type="continuationSeparator" w:id="0">
    <w:p w:rsidR="001622C1" w:rsidRDefault="001622C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622C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2C1" w:rsidRDefault="001622C1" w:rsidP="00131C79">
      <w:pPr>
        <w:spacing w:after="0" w:line="240" w:lineRule="auto"/>
      </w:pPr>
      <w:r>
        <w:separator/>
      </w:r>
    </w:p>
  </w:footnote>
  <w:footnote w:type="continuationSeparator" w:id="0">
    <w:p w:rsidR="001622C1" w:rsidRDefault="001622C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622C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C1"/>
    <w:rsid w:val="00131C79"/>
    <w:rsid w:val="001622C1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76CBFC7-417F-4300-A809-C662C5EA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2020-02-20T17:09:00Z</dcterms:created>
  <dcterms:modified xsi:type="dcterms:W3CDTF">2020-02-20T17:11:00Z</dcterms:modified>
</cp:coreProperties>
</file>