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3782F">
        <w:rPr>
          <w:rFonts w:ascii="Arial" w:hAnsi="Arial" w:cs="Arial"/>
          <w:b/>
          <w:sz w:val="24"/>
          <w:szCs w:val="24"/>
        </w:rPr>
        <w:t>152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3782F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3782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3782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378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378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378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378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3782F">
        <w:rPr>
          <w:rFonts w:ascii="Arial" w:hAnsi="Arial" w:cs="Arial"/>
          <w:sz w:val="24"/>
          <w:szCs w:val="24"/>
        </w:rPr>
        <w:t xml:space="preserve"> determinar reparos e conclusão de asfaltamento da rua Farmacêutico Antônio Duarte Lanna, bairro Guarapiranga.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3782F">
        <w:rPr>
          <w:rFonts w:ascii="Arial" w:hAnsi="Arial" w:cs="Arial"/>
          <w:sz w:val="24"/>
          <w:szCs w:val="24"/>
        </w:rPr>
        <w:t>02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378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2F" w:rsidRDefault="00B3782F" w:rsidP="00131C79">
      <w:pPr>
        <w:spacing w:after="0" w:line="240" w:lineRule="auto"/>
      </w:pPr>
      <w:r>
        <w:separator/>
      </w:r>
    </w:p>
  </w:endnote>
  <w:endnote w:type="continuationSeparator" w:id="0">
    <w:p w:rsidR="00B3782F" w:rsidRDefault="00B3782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3782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2F" w:rsidRDefault="00B3782F" w:rsidP="00131C79">
      <w:pPr>
        <w:spacing w:after="0" w:line="240" w:lineRule="auto"/>
      </w:pPr>
      <w:r>
        <w:separator/>
      </w:r>
    </w:p>
  </w:footnote>
  <w:footnote w:type="continuationSeparator" w:id="0">
    <w:p w:rsidR="00B3782F" w:rsidRDefault="00B3782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3782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2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3782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4ADC53A-E354-4E0B-B4EE-E5881091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2020-03-02T17:46:00Z</dcterms:created>
  <dcterms:modified xsi:type="dcterms:W3CDTF">2020-03-02T17:49:00Z</dcterms:modified>
</cp:coreProperties>
</file>