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97547">
        <w:rPr>
          <w:rFonts w:ascii="Arial" w:hAnsi="Arial" w:cs="Arial"/>
          <w:b/>
          <w:sz w:val="24"/>
          <w:szCs w:val="24"/>
        </w:rPr>
        <w:t>154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C97547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9754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9754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9754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9754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9754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C97547">
        <w:rPr>
          <w:rFonts w:ascii="Arial" w:hAnsi="Arial" w:cs="Arial"/>
          <w:sz w:val="24"/>
          <w:szCs w:val="24"/>
        </w:rPr>
        <w:t>deputado Vilson da FETAEMG (Federação dos Trabalhadores na Agricultura do Estado de Minas Gerais), agradecendo pela destinação de Emenda Parlamentar no valor de R$200.000,00 (duzentos mil reais), para o Fundo Municipal de Saúde de Ponte Nova, bem como ao Sr. Mauro do Amaral, presidente do Sindicato dos Trabalhadores Rurais pela articulação junto ao deputado.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97547">
        <w:rPr>
          <w:rFonts w:ascii="Arial" w:hAnsi="Arial" w:cs="Arial"/>
          <w:sz w:val="24"/>
          <w:szCs w:val="24"/>
        </w:rPr>
        <w:t>02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9754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547" w:rsidRDefault="00C97547" w:rsidP="00131C79">
      <w:pPr>
        <w:spacing w:after="0" w:line="240" w:lineRule="auto"/>
      </w:pPr>
      <w:r>
        <w:separator/>
      </w:r>
    </w:p>
  </w:endnote>
  <w:endnote w:type="continuationSeparator" w:id="0">
    <w:p w:rsidR="00C97547" w:rsidRDefault="00C9754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9754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547" w:rsidRDefault="00C97547" w:rsidP="00131C79">
      <w:pPr>
        <w:spacing w:after="0" w:line="240" w:lineRule="auto"/>
      </w:pPr>
      <w:r>
        <w:separator/>
      </w:r>
    </w:p>
  </w:footnote>
  <w:footnote w:type="continuationSeparator" w:id="0">
    <w:p w:rsidR="00C97547" w:rsidRDefault="00C9754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9754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97547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0F5F93E-7B86-4780-A416-2823B1F1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2020-03-02T19:09:00Z</dcterms:created>
  <dcterms:modified xsi:type="dcterms:W3CDTF">2020-03-02T19:14:00Z</dcterms:modified>
</cp:coreProperties>
</file>