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310CEC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verbal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169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10CE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10CE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10C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10C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10C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10CEC">
        <w:rPr>
          <w:rFonts w:ascii="Arial" w:hAnsi="Arial" w:cs="Arial"/>
          <w:sz w:val="24"/>
          <w:szCs w:val="24"/>
        </w:rPr>
        <w:t xml:space="preserve"> que refaça a ponte entre as ruas Pedro Nunes Pinheiro e Felisberto Leopoldo, próximo à Delegacia de Polícia, para viabilizar a passagem pelo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10CEC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10CE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EC" w:rsidRDefault="00310CEC" w:rsidP="00131C79">
      <w:pPr>
        <w:spacing w:after="0" w:line="240" w:lineRule="auto"/>
      </w:pPr>
      <w:r>
        <w:separator/>
      </w:r>
    </w:p>
  </w:endnote>
  <w:endnote w:type="continuationSeparator" w:id="0">
    <w:p w:rsidR="00310CEC" w:rsidRDefault="00310CE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10CE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EC" w:rsidRDefault="00310CEC" w:rsidP="00131C79">
      <w:pPr>
        <w:spacing w:after="0" w:line="240" w:lineRule="auto"/>
      </w:pPr>
      <w:r>
        <w:separator/>
      </w:r>
    </w:p>
  </w:footnote>
  <w:footnote w:type="continuationSeparator" w:id="0">
    <w:p w:rsidR="00310CEC" w:rsidRDefault="00310CE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10CE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EC"/>
    <w:rsid w:val="00131C79"/>
    <w:rsid w:val="001C4454"/>
    <w:rsid w:val="00295B29"/>
    <w:rsid w:val="00310CE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56378C6-3BD8-4911-B1A7-2B45F326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2020-03-04T16:53:00Z</dcterms:created>
  <dcterms:modified xsi:type="dcterms:W3CDTF">2020-03-04T16:58:00Z</dcterms:modified>
</cp:coreProperties>
</file>