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B0C" w:rsidRDefault="00810B0C" w:rsidP="00093E20">
      <w:pPr>
        <w:spacing w:before="60" w:after="60" w:line="300" w:lineRule="atLeast"/>
        <w:jc w:val="both"/>
        <w:rPr>
          <w:rFonts w:ascii="Arial" w:hAnsi="Arial" w:cs="Arial"/>
          <w:b/>
          <w:sz w:val="24"/>
          <w:szCs w:val="24"/>
        </w:rPr>
      </w:pPr>
    </w:p>
    <w:p w:rsidR="00560B67" w:rsidRDefault="00560B67" w:rsidP="00093E20">
      <w:pPr>
        <w:spacing w:before="60" w:after="60" w:line="30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093E20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93E20">
        <w:rPr>
          <w:rFonts w:ascii="Arial" w:hAnsi="Arial" w:cs="Arial"/>
          <w:b/>
          <w:sz w:val="24"/>
          <w:szCs w:val="24"/>
        </w:rPr>
        <w:t>211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093E20">
        <w:rPr>
          <w:rFonts w:ascii="Arial" w:hAnsi="Arial" w:cs="Arial"/>
          <w:b/>
          <w:sz w:val="24"/>
          <w:szCs w:val="24"/>
        </w:rPr>
        <w:t>20</w:t>
      </w:r>
    </w:p>
    <w:p w:rsidR="00131C79" w:rsidRDefault="00131C79" w:rsidP="00093E2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10B0C" w:rsidRPr="00E6595F" w:rsidRDefault="00810B0C" w:rsidP="00093E2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93E2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093E2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093E20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093E2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093E20">
        <w:rPr>
          <w:rFonts w:ascii="Arial" w:hAnsi="Arial" w:cs="Arial"/>
          <w:sz w:val="24"/>
          <w:szCs w:val="24"/>
        </w:rPr>
        <w:t>em o envio de moção de repúdio ao DER e ao Governador de Estado, quanto as más condições das rodovias que têm causando inúmeros acidentes, inclusive com vítimas fatais, portanto, solicitam o mais rápido possível, providências de reparos nas rodovias estaduais.</w:t>
      </w:r>
    </w:p>
    <w:p w:rsidR="00810B0C" w:rsidRDefault="00810B0C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093E20">
        <w:rPr>
          <w:rFonts w:ascii="Arial" w:hAnsi="Arial" w:cs="Arial"/>
          <w:sz w:val="24"/>
          <w:szCs w:val="24"/>
        </w:rPr>
        <w:t xml:space="preserve"> 11 de março de 2020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810B0C" w:rsidRDefault="00810B0C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093E20" w:rsidRDefault="00093E20" w:rsidP="00810B0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093E20" w:rsidRDefault="00093E20" w:rsidP="00810B0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               Ana Maria Ferreira Proença – PSB</w:t>
      </w:r>
    </w:p>
    <w:p w:rsidR="00093E20" w:rsidRDefault="00093E20" w:rsidP="00810B0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093E20" w:rsidRDefault="00093E20" w:rsidP="00810B0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– PSC        Antônio C. Pracatá de Sousa – PSD</w:t>
      </w:r>
    </w:p>
    <w:p w:rsidR="00093E20" w:rsidRDefault="00093E20" w:rsidP="00810B0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093E20" w:rsidRDefault="00093E20" w:rsidP="00810B0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A. Montanha da Silva – MDB       Carlos Roberto de O. Souza – PDT</w:t>
      </w:r>
    </w:p>
    <w:p w:rsidR="00093E20" w:rsidRDefault="00093E20" w:rsidP="00810B0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093E20" w:rsidRDefault="00093E20" w:rsidP="00810B0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Francisco </w:t>
      </w:r>
      <w:r w:rsidR="00810B0C">
        <w:rPr>
          <w:rFonts w:ascii="Arial" w:hAnsi="Arial" w:cs="Arial"/>
          <w:b/>
          <w:sz w:val="24"/>
          <w:szCs w:val="24"/>
        </w:rPr>
        <w:t>P.</w:t>
      </w:r>
      <w:r>
        <w:rPr>
          <w:rFonts w:ascii="Arial" w:hAnsi="Arial" w:cs="Arial"/>
          <w:b/>
          <w:sz w:val="24"/>
          <w:szCs w:val="24"/>
        </w:rPr>
        <w:t xml:space="preserve"> da Rocha Neto – REDE</w:t>
      </w:r>
      <w:r w:rsidR="00810B0C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093E20" w:rsidRDefault="00093E20" w:rsidP="00810B0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093E20" w:rsidRDefault="00093E20" w:rsidP="00810B0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</w:t>
      </w:r>
      <w:r w:rsidR="00810B0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Osório Filho – AVANTE</w:t>
      </w:r>
      <w:r w:rsidR="00810B0C">
        <w:rPr>
          <w:rFonts w:ascii="Arial" w:hAnsi="Arial" w:cs="Arial"/>
          <w:b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>José Rubens Tavares – PSDB</w:t>
      </w:r>
    </w:p>
    <w:p w:rsidR="00093E20" w:rsidRDefault="00093E20" w:rsidP="00810B0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093E20" w:rsidRDefault="00093E20" w:rsidP="00810B0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</w:t>
      </w:r>
      <w:r w:rsidR="00810B0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Machado – AVANTE</w:t>
      </w:r>
      <w:r w:rsidR="00810B0C">
        <w:rPr>
          <w:rFonts w:ascii="Arial" w:hAnsi="Arial" w:cs="Arial"/>
          <w:b/>
          <w:sz w:val="24"/>
          <w:szCs w:val="24"/>
        </w:rPr>
        <w:t xml:space="preserve">    Ra</w:t>
      </w:r>
      <w:r>
        <w:rPr>
          <w:rFonts w:ascii="Arial" w:hAnsi="Arial" w:cs="Arial"/>
          <w:b/>
          <w:sz w:val="24"/>
          <w:szCs w:val="24"/>
        </w:rPr>
        <w:t>imunda da C</w:t>
      </w:r>
      <w:r w:rsidR="00810B0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Gomes –</w:t>
      </w:r>
      <w:r w:rsidR="00810B0C">
        <w:rPr>
          <w:rFonts w:ascii="Arial" w:hAnsi="Arial" w:cs="Arial"/>
          <w:b/>
          <w:sz w:val="24"/>
          <w:szCs w:val="24"/>
        </w:rPr>
        <w:t>PA</w:t>
      </w:r>
      <w:r>
        <w:rPr>
          <w:rFonts w:ascii="Arial" w:hAnsi="Arial" w:cs="Arial"/>
          <w:b/>
          <w:sz w:val="24"/>
          <w:szCs w:val="24"/>
        </w:rPr>
        <w:t>TRIOTA</w:t>
      </w:r>
    </w:p>
    <w:p w:rsidR="00093E20" w:rsidRDefault="00093E20" w:rsidP="00810B0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093E20" w:rsidP="00810B0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REPUBLICANOS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E20" w:rsidRDefault="00093E20" w:rsidP="00131C79">
      <w:pPr>
        <w:spacing w:after="0" w:line="240" w:lineRule="auto"/>
      </w:pPr>
      <w:r>
        <w:separator/>
      </w:r>
    </w:p>
  </w:endnote>
  <w:endnote w:type="continuationSeparator" w:id="0">
    <w:p w:rsidR="00093E20" w:rsidRDefault="00093E2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810B0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E20" w:rsidRDefault="00093E20" w:rsidP="00131C79">
      <w:pPr>
        <w:spacing w:after="0" w:line="240" w:lineRule="auto"/>
      </w:pPr>
      <w:r>
        <w:separator/>
      </w:r>
    </w:p>
  </w:footnote>
  <w:footnote w:type="continuationSeparator" w:id="0">
    <w:p w:rsidR="00093E20" w:rsidRDefault="00093E2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10B0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E20"/>
    <w:rsid w:val="00093E20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810B0C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5A945C9-E2BB-41D9-ADF4-77E411E3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14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2020-03-11T18:04:00Z</dcterms:created>
  <dcterms:modified xsi:type="dcterms:W3CDTF">2020-03-11T18:18:00Z</dcterms:modified>
</cp:coreProperties>
</file>