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A84161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0A1B32">
        <w:rPr>
          <w:rFonts w:ascii="Arial" w:hAnsi="Arial" w:cs="Arial"/>
          <w:b/>
          <w:sz w:val="24"/>
          <w:szCs w:val="24"/>
        </w:rPr>
        <w:t>2</w:t>
      </w:r>
      <w:r w:rsidR="000E1BA2">
        <w:rPr>
          <w:rFonts w:ascii="Arial" w:hAnsi="Arial" w:cs="Arial"/>
          <w:b/>
          <w:sz w:val="24"/>
          <w:szCs w:val="24"/>
        </w:rPr>
        <w:t>5</w:t>
      </w:r>
      <w:r w:rsidR="000A1B32">
        <w:rPr>
          <w:rFonts w:ascii="Arial" w:hAnsi="Arial" w:cs="Arial"/>
          <w:b/>
          <w:sz w:val="24"/>
          <w:szCs w:val="24"/>
        </w:rPr>
        <w:t>9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E1BA2" w:rsidRPr="000E1BA2" w:rsidRDefault="00131C79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0E1BA2">
        <w:rPr>
          <w:rFonts w:ascii="Arial" w:hAnsi="Arial" w:cs="Arial"/>
          <w:sz w:val="24"/>
          <w:szCs w:val="24"/>
        </w:rPr>
        <w:t>s</w:t>
      </w:r>
      <w:r w:rsidR="000E1BA2" w:rsidRPr="000E1BA2">
        <w:rPr>
          <w:rFonts w:ascii="Arial" w:hAnsi="Arial" w:cs="Arial"/>
          <w:sz w:val="24"/>
          <w:szCs w:val="24"/>
        </w:rPr>
        <w:t>uge</w:t>
      </w:r>
      <w:r w:rsidR="000E1BA2">
        <w:rPr>
          <w:rFonts w:ascii="Arial" w:hAnsi="Arial" w:cs="Arial"/>
          <w:sz w:val="24"/>
          <w:szCs w:val="24"/>
        </w:rPr>
        <w:t>rindo</w:t>
      </w:r>
      <w:r w:rsidR="000E1BA2" w:rsidRPr="000E1BA2">
        <w:rPr>
          <w:rFonts w:ascii="Arial" w:hAnsi="Arial" w:cs="Arial"/>
          <w:sz w:val="24"/>
          <w:szCs w:val="24"/>
        </w:rPr>
        <w:t xml:space="preserve"> </w:t>
      </w:r>
      <w:r w:rsidR="000E1BA2">
        <w:rPr>
          <w:rFonts w:ascii="Arial" w:hAnsi="Arial" w:cs="Arial"/>
          <w:sz w:val="24"/>
          <w:szCs w:val="24"/>
        </w:rPr>
        <w:t>a compra</w:t>
      </w:r>
      <w:r w:rsidR="000E1BA2" w:rsidRPr="000E1BA2">
        <w:rPr>
          <w:rFonts w:ascii="Arial" w:hAnsi="Arial" w:cs="Arial"/>
          <w:sz w:val="24"/>
          <w:szCs w:val="24"/>
        </w:rPr>
        <w:t xml:space="preserve"> </w:t>
      </w:r>
      <w:r w:rsidR="00A84161">
        <w:rPr>
          <w:rFonts w:ascii="Arial" w:hAnsi="Arial" w:cs="Arial"/>
          <w:sz w:val="24"/>
          <w:szCs w:val="24"/>
        </w:rPr>
        <w:t xml:space="preserve">de </w:t>
      </w:r>
      <w:r w:rsidR="000E1BA2" w:rsidRPr="000E1BA2">
        <w:rPr>
          <w:rFonts w:ascii="Arial" w:hAnsi="Arial" w:cs="Arial"/>
          <w:sz w:val="24"/>
          <w:szCs w:val="24"/>
        </w:rPr>
        <w:t>uma cota semanal de horti</w:t>
      </w:r>
      <w:r w:rsidR="00A84161">
        <w:rPr>
          <w:rFonts w:ascii="Arial" w:hAnsi="Arial" w:cs="Arial"/>
          <w:sz w:val="24"/>
          <w:szCs w:val="24"/>
        </w:rPr>
        <w:t>frutigranjeiros de produtores rurais feirantes para distribuição</w:t>
      </w:r>
      <w:r w:rsidR="000E1BA2" w:rsidRPr="000E1BA2">
        <w:rPr>
          <w:rFonts w:ascii="Arial" w:hAnsi="Arial" w:cs="Arial"/>
          <w:sz w:val="24"/>
          <w:szCs w:val="24"/>
        </w:rPr>
        <w:t xml:space="preserve"> entre </w:t>
      </w:r>
      <w:r w:rsidR="00A84161">
        <w:rPr>
          <w:rFonts w:ascii="Arial" w:hAnsi="Arial" w:cs="Arial"/>
          <w:sz w:val="24"/>
          <w:szCs w:val="24"/>
        </w:rPr>
        <w:t>servidores de menor poder aquisitivo</w:t>
      </w:r>
      <w:r w:rsidR="000E1BA2" w:rsidRPr="000E1BA2">
        <w:rPr>
          <w:rFonts w:ascii="Arial" w:hAnsi="Arial" w:cs="Arial"/>
          <w:sz w:val="24"/>
          <w:szCs w:val="24"/>
        </w:rPr>
        <w:t xml:space="preserve"> e famílias </w:t>
      </w:r>
      <w:r w:rsidR="00A84161">
        <w:rPr>
          <w:rFonts w:ascii="Arial" w:hAnsi="Arial" w:cs="Arial"/>
          <w:sz w:val="24"/>
          <w:szCs w:val="24"/>
        </w:rPr>
        <w:t>em situação de vulnerabilidade</w:t>
      </w:r>
      <w:r w:rsidR="000E1BA2" w:rsidRPr="000E1BA2">
        <w:rPr>
          <w:rFonts w:ascii="Arial" w:hAnsi="Arial" w:cs="Arial"/>
          <w:sz w:val="24"/>
          <w:szCs w:val="24"/>
        </w:rPr>
        <w:t xml:space="preserve"> (CAD-ÚNICO). </w:t>
      </w:r>
    </w:p>
    <w:p w:rsidR="00A84161" w:rsidRDefault="00A84161" w:rsidP="00A841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ressalta que adquirindo, por exemplo, R$200,00 por semana em verduras, legumes, ovos e frutas de cada um dos 30 feirantes cadastrados, a Prefeitura, sem grande investimento, auxiliaria </w:t>
      </w:r>
      <w:r w:rsidR="00B27FF6">
        <w:rPr>
          <w:rFonts w:ascii="Arial" w:hAnsi="Arial" w:cs="Arial"/>
          <w:sz w:val="24"/>
          <w:szCs w:val="24"/>
        </w:rPr>
        <w:t>de forma direta e relevante</w:t>
      </w:r>
      <w:r w:rsidR="005A0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produtores que precisam vender suas mercadorias e as famílias que teriam acesso a </w:t>
      </w:r>
      <w:r w:rsidR="00B27FF6">
        <w:rPr>
          <w:rFonts w:ascii="Arial" w:hAnsi="Arial" w:cs="Arial"/>
          <w:sz w:val="24"/>
          <w:szCs w:val="24"/>
        </w:rPr>
        <w:t>alimentos mais saudáveis.</w:t>
      </w:r>
      <w:bookmarkStart w:id="0" w:name="_GoBack"/>
      <w:bookmarkEnd w:id="0"/>
    </w:p>
    <w:p w:rsidR="000E1BA2" w:rsidRDefault="00A84161" w:rsidP="00A841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A1B32">
        <w:rPr>
          <w:rFonts w:ascii="Arial" w:hAnsi="Arial" w:cs="Arial"/>
          <w:sz w:val="24"/>
          <w:szCs w:val="24"/>
        </w:rPr>
        <w:t xml:space="preserve"> </w:t>
      </w:r>
      <w:r w:rsidR="00004490">
        <w:rPr>
          <w:rFonts w:ascii="Arial" w:hAnsi="Arial" w:cs="Arial"/>
          <w:sz w:val="24"/>
          <w:szCs w:val="24"/>
        </w:rPr>
        <w:t>07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A1B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9B" w:rsidRDefault="00DF329B" w:rsidP="00131C79">
      <w:pPr>
        <w:spacing w:after="0" w:line="240" w:lineRule="auto"/>
      </w:pPr>
      <w:r>
        <w:separator/>
      </w:r>
    </w:p>
  </w:endnote>
  <w:endnote w:type="continuationSeparator" w:id="0">
    <w:p w:rsidR="00DF329B" w:rsidRDefault="00DF329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9B" w:rsidRDefault="00DF329B" w:rsidP="00131C79">
      <w:pPr>
        <w:spacing w:after="0" w:line="240" w:lineRule="auto"/>
      </w:pPr>
      <w:r>
        <w:separator/>
      </w:r>
    </w:p>
  </w:footnote>
  <w:footnote w:type="continuationSeparator" w:id="0">
    <w:p w:rsidR="00DF329B" w:rsidRDefault="00DF329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A1B32"/>
    <w:rsid w:val="000C13CD"/>
    <w:rsid w:val="000E1BA2"/>
    <w:rsid w:val="00131C79"/>
    <w:rsid w:val="001C4454"/>
    <w:rsid w:val="00295B29"/>
    <w:rsid w:val="003D35FC"/>
    <w:rsid w:val="00416ACC"/>
    <w:rsid w:val="00472BCC"/>
    <w:rsid w:val="00560B67"/>
    <w:rsid w:val="005A0324"/>
    <w:rsid w:val="0061265B"/>
    <w:rsid w:val="006E57FA"/>
    <w:rsid w:val="006F577F"/>
    <w:rsid w:val="00A47AF4"/>
    <w:rsid w:val="00A84161"/>
    <w:rsid w:val="00AD00DF"/>
    <w:rsid w:val="00B27FF6"/>
    <w:rsid w:val="00B366CF"/>
    <w:rsid w:val="00BA571E"/>
    <w:rsid w:val="00D86FF4"/>
    <w:rsid w:val="00DF329B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AA0CF-4208-4BEE-AB74-0A6CB22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Usuário</cp:lastModifiedBy>
  <cp:revision>2</cp:revision>
  <dcterms:created xsi:type="dcterms:W3CDTF">2020-04-08T17:44:00Z</dcterms:created>
  <dcterms:modified xsi:type="dcterms:W3CDTF">2020-04-08T17:44:00Z</dcterms:modified>
</cp:coreProperties>
</file>