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264D1C">
        <w:rPr>
          <w:rFonts w:ascii="Arial" w:hAnsi="Arial" w:cs="Arial"/>
          <w:b/>
          <w:sz w:val="24"/>
          <w:szCs w:val="24"/>
        </w:rPr>
        <w:t>3</w:t>
      </w:r>
      <w:r w:rsidR="00467B95">
        <w:rPr>
          <w:rFonts w:ascii="Arial" w:hAnsi="Arial" w:cs="Arial"/>
          <w:b/>
          <w:sz w:val="24"/>
          <w:szCs w:val="24"/>
        </w:rPr>
        <w:t>4</w:t>
      </w:r>
      <w:r w:rsidR="002418A2">
        <w:rPr>
          <w:rFonts w:ascii="Arial" w:hAnsi="Arial" w:cs="Arial"/>
          <w:b/>
          <w:sz w:val="24"/>
          <w:szCs w:val="24"/>
        </w:rPr>
        <w:t>6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0A1B32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2418A2" w:rsidRDefault="00131C79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</w:t>
      </w:r>
      <w:r w:rsidR="00DC2279">
        <w:rPr>
          <w:rFonts w:ascii="Arial" w:hAnsi="Arial" w:cs="Arial"/>
          <w:sz w:val="24"/>
          <w:szCs w:val="24"/>
        </w:rPr>
        <w:t>o de</w:t>
      </w:r>
      <w:r>
        <w:rPr>
          <w:rFonts w:ascii="Arial" w:hAnsi="Arial" w:cs="Arial"/>
          <w:sz w:val="24"/>
          <w:szCs w:val="24"/>
        </w:rPr>
        <w:t xml:space="preserve"> ofício</w:t>
      </w:r>
      <w:r w:rsidR="00CB06BD" w:rsidRPr="00CB06BD">
        <w:rPr>
          <w:rFonts w:ascii="Arial" w:hAnsi="Arial" w:cs="Arial"/>
          <w:sz w:val="24"/>
          <w:szCs w:val="24"/>
        </w:rPr>
        <w:t xml:space="preserve"> </w:t>
      </w:r>
      <w:r w:rsidR="00467B95" w:rsidRPr="00467B95">
        <w:rPr>
          <w:rFonts w:ascii="Arial" w:hAnsi="Arial" w:cs="Arial"/>
          <w:sz w:val="24"/>
          <w:szCs w:val="24"/>
        </w:rPr>
        <w:t>ao</w:t>
      </w:r>
      <w:r w:rsidR="002418A2">
        <w:rPr>
          <w:rFonts w:ascii="Arial" w:hAnsi="Arial" w:cs="Arial"/>
          <w:sz w:val="24"/>
          <w:szCs w:val="24"/>
        </w:rPr>
        <w:t xml:space="preserve"> </w:t>
      </w:r>
      <w:r w:rsidR="002418A2" w:rsidRPr="002418A2">
        <w:rPr>
          <w:rFonts w:ascii="Arial" w:hAnsi="Arial" w:cs="Arial"/>
          <w:sz w:val="24"/>
          <w:szCs w:val="24"/>
        </w:rPr>
        <w:t xml:space="preserve">Deputado Roberto Andrade solicitando intervir junto ao Governo de Minas para atender com telefonia móvel no âmbito do programa “Alô Minas” as localidades de Serra dos Pinheiros e Santa Helena. </w:t>
      </w:r>
    </w:p>
    <w:p w:rsidR="00C40C62" w:rsidRDefault="002418A2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2418A2">
        <w:rPr>
          <w:rFonts w:ascii="Arial" w:hAnsi="Arial" w:cs="Arial"/>
          <w:sz w:val="24"/>
          <w:szCs w:val="24"/>
        </w:rPr>
        <w:t xml:space="preserve">Residem nas comunidades diversas famílias que, instaladas distante do centro da cidade, dependem de uma telefonia móvel de qualidade para </w:t>
      </w:r>
      <w:r w:rsidR="005E3941">
        <w:rPr>
          <w:rFonts w:ascii="Arial" w:hAnsi="Arial" w:cs="Arial"/>
          <w:sz w:val="24"/>
          <w:szCs w:val="24"/>
        </w:rPr>
        <w:t xml:space="preserve">facilitar o </w:t>
      </w:r>
      <w:bookmarkStart w:id="0" w:name="_GoBack"/>
      <w:bookmarkEnd w:id="0"/>
      <w:r w:rsidRPr="002418A2">
        <w:rPr>
          <w:rFonts w:ascii="Arial" w:hAnsi="Arial" w:cs="Arial"/>
          <w:sz w:val="24"/>
          <w:szCs w:val="24"/>
        </w:rPr>
        <w:t xml:space="preserve"> acesso a inúmeros serviços e atividades comerciais.</w:t>
      </w:r>
    </w:p>
    <w:p w:rsidR="002418A2" w:rsidRDefault="002418A2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2418A2" w:rsidRDefault="002418A2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05369">
        <w:rPr>
          <w:rFonts w:ascii="Arial" w:hAnsi="Arial" w:cs="Arial"/>
          <w:sz w:val="24"/>
          <w:szCs w:val="24"/>
        </w:rPr>
        <w:t xml:space="preserve"> </w:t>
      </w:r>
      <w:r w:rsidR="00467B95">
        <w:rPr>
          <w:rFonts w:ascii="Arial" w:hAnsi="Arial" w:cs="Arial"/>
          <w:sz w:val="24"/>
          <w:szCs w:val="24"/>
        </w:rPr>
        <w:t>07</w:t>
      </w:r>
      <w:r w:rsidR="00004490">
        <w:rPr>
          <w:rFonts w:ascii="Arial" w:hAnsi="Arial" w:cs="Arial"/>
          <w:sz w:val="24"/>
          <w:szCs w:val="24"/>
        </w:rPr>
        <w:t xml:space="preserve"> de </w:t>
      </w:r>
      <w:r w:rsidR="00467B95">
        <w:rPr>
          <w:rFonts w:ascii="Arial" w:hAnsi="Arial" w:cs="Arial"/>
          <w:sz w:val="24"/>
          <w:szCs w:val="24"/>
        </w:rPr>
        <w:t>maio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57612A" w:rsidRDefault="0057612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467B9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264D1C">
        <w:rPr>
          <w:rFonts w:ascii="Arial" w:hAnsi="Arial" w:cs="Arial"/>
          <w:b/>
          <w:sz w:val="24"/>
          <w:szCs w:val="24"/>
        </w:rPr>
        <w:t xml:space="preserve"> - </w:t>
      </w:r>
      <w:r w:rsidR="00467B95">
        <w:rPr>
          <w:rFonts w:ascii="Arial" w:hAnsi="Arial" w:cs="Arial"/>
          <w:b/>
          <w:sz w:val="24"/>
          <w:szCs w:val="24"/>
        </w:rPr>
        <w:t>PSB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88F" w:rsidRDefault="0000188F" w:rsidP="00131C79">
      <w:pPr>
        <w:spacing w:after="0" w:line="240" w:lineRule="auto"/>
      </w:pPr>
      <w:r>
        <w:separator/>
      </w:r>
    </w:p>
  </w:endnote>
  <w:endnote w:type="continuationSeparator" w:id="0">
    <w:p w:rsidR="0000188F" w:rsidRDefault="0000188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88F" w:rsidRDefault="0000188F" w:rsidP="00131C79">
      <w:pPr>
        <w:spacing w:after="0" w:line="240" w:lineRule="auto"/>
      </w:pPr>
      <w:r>
        <w:separator/>
      </w:r>
    </w:p>
  </w:footnote>
  <w:footnote w:type="continuationSeparator" w:id="0">
    <w:p w:rsidR="0000188F" w:rsidRDefault="0000188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32"/>
    <w:rsid w:val="0000188F"/>
    <w:rsid w:val="00004490"/>
    <w:rsid w:val="000A00B0"/>
    <w:rsid w:val="000A1B32"/>
    <w:rsid w:val="000C13CD"/>
    <w:rsid w:val="000E1BA2"/>
    <w:rsid w:val="00104762"/>
    <w:rsid w:val="00131C79"/>
    <w:rsid w:val="001C4454"/>
    <w:rsid w:val="00202EF9"/>
    <w:rsid w:val="002418A2"/>
    <w:rsid w:val="00251A0B"/>
    <w:rsid w:val="00264D1C"/>
    <w:rsid w:val="0029259B"/>
    <w:rsid w:val="00295B29"/>
    <w:rsid w:val="00314B7D"/>
    <w:rsid w:val="00346FEF"/>
    <w:rsid w:val="00363A87"/>
    <w:rsid w:val="00405369"/>
    <w:rsid w:val="00416ACC"/>
    <w:rsid w:val="004554C2"/>
    <w:rsid w:val="00467B95"/>
    <w:rsid w:val="00472BCC"/>
    <w:rsid w:val="0047527C"/>
    <w:rsid w:val="00560B67"/>
    <w:rsid w:val="00574AEA"/>
    <w:rsid w:val="0057612A"/>
    <w:rsid w:val="00584611"/>
    <w:rsid w:val="005D2C52"/>
    <w:rsid w:val="005E3941"/>
    <w:rsid w:val="0061265B"/>
    <w:rsid w:val="00613272"/>
    <w:rsid w:val="006A5C32"/>
    <w:rsid w:val="006C4CFC"/>
    <w:rsid w:val="006E57FA"/>
    <w:rsid w:val="006F577F"/>
    <w:rsid w:val="007F5B68"/>
    <w:rsid w:val="009A2A2A"/>
    <w:rsid w:val="009F2B43"/>
    <w:rsid w:val="00A21ECC"/>
    <w:rsid w:val="00A47AF4"/>
    <w:rsid w:val="00AD00DF"/>
    <w:rsid w:val="00AE0B55"/>
    <w:rsid w:val="00B366CF"/>
    <w:rsid w:val="00B42FCF"/>
    <w:rsid w:val="00BA571E"/>
    <w:rsid w:val="00BC0750"/>
    <w:rsid w:val="00BE3399"/>
    <w:rsid w:val="00BE7752"/>
    <w:rsid w:val="00C20C94"/>
    <w:rsid w:val="00C40C62"/>
    <w:rsid w:val="00CB06BD"/>
    <w:rsid w:val="00CC657A"/>
    <w:rsid w:val="00D85251"/>
    <w:rsid w:val="00D86FF4"/>
    <w:rsid w:val="00DC2279"/>
    <w:rsid w:val="00E04484"/>
    <w:rsid w:val="00E429A6"/>
    <w:rsid w:val="00E47463"/>
    <w:rsid w:val="00E5455F"/>
    <w:rsid w:val="00E601D6"/>
    <w:rsid w:val="00E70234"/>
    <w:rsid w:val="00F2177A"/>
    <w:rsid w:val="00F551E4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BC4C5E0-26B2-4CB1-99CD-B6E27ADE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3</cp:revision>
  <dcterms:created xsi:type="dcterms:W3CDTF">2020-05-08T15:16:00Z</dcterms:created>
  <dcterms:modified xsi:type="dcterms:W3CDTF">2020-05-11T16:03:00Z</dcterms:modified>
</cp:coreProperties>
</file>