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76C84">
        <w:rPr>
          <w:rFonts w:ascii="Arial" w:hAnsi="Arial" w:cs="Arial"/>
          <w:b/>
          <w:sz w:val="24"/>
          <w:szCs w:val="24"/>
        </w:rPr>
        <w:t>487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D76C84">
        <w:rPr>
          <w:rFonts w:ascii="Arial" w:hAnsi="Arial" w:cs="Arial"/>
          <w:b/>
          <w:sz w:val="24"/>
          <w:szCs w:val="24"/>
        </w:rPr>
        <w:t>/2020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76C8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Sr.</w:t>
      </w:r>
      <w:r w:rsidR="00D76C84">
        <w:rPr>
          <w:rFonts w:ascii="Arial" w:hAnsi="Arial" w:cs="Arial"/>
          <w:sz w:val="24"/>
          <w:szCs w:val="24"/>
        </w:rPr>
        <w:t>ª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A5C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A5C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A5C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76C84">
        <w:rPr>
          <w:rFonts w:ascii="Arial" w:hAnsi="Arial" w:cs="Arial"/>
          <w:sz w:val="24"/>
          <w:szCs w:val="24"/>
        </w:rPr>
        <w:t xml:space="preserve"> determinar serviço de limpeza geral no final da rua Sergipe, bairro Vila Alvarenga, no lugar conhecido como “Terreirão”. A área está </w:t>
      </w:r>
      <w:r w:rsidR="003A5C86">
        <w:rPr>
          <w:rFonts w:ascii="Arial" w:hAnsi="Arial" w:cs="Arial"/>
          <w:sz w:val="24"/>
          <w:szCs w:val="24"/>
        </w:rPr>
        <w:t xml:space="preserve">completamente abandonada, </w:t>
      </w:r>
      <w:r w:rsidR="00D76C84">
        <w:rPr>
          <w:rFonts w:ascii="Arial" w:hAnsi="Arial" w:cs="Arial"/>
          <w:sz w:val="24"/>
          <w:szCs w:val="24"/>
        </w:rPr>
        <w:t>com muito lixo, entulhos e bueiros</w:t>
      </w:r>
      <w:r w:rsidR="003A5C86">
        <w:rPr>
          <w:rFonts w:ascii="Arial" w:hAnsi="Arial" w:cs="Arial"/>
          <w:sz w:val="24"/>
          <w:szCs w:val="24"/>
        </w:rPr>
        <w:t xml:space="preserve"> danificados</w:t>
      </w:r>
      <w:r w:rsidR="00D76C84">
        <w:rPr>
          <w:rFonts w:ascii="Arial" w:hAnsi="Arial" w:cs="Arial"/>
          <w:sz w:val="24"/>
          <w:szCs w:val="24"/>
        </w:rPr>
        <w:t xml:space="preserve">. </w:t>
      </w:r>
      <w:r w:rsidR="003A5C86">
        <w:rPr>
          <w:rFonts w:ascii="Arial" w:hAnsi="Arial" w:cs="Arial"/>
          <w:sz w:val="24"/>
          <w:szCs w:val="24"/>
        </w:rPr>
        <w:t>M</w:t>
      </w:r>
      <w:r w:rsidR="00D76C84">
        <w:rPr>
          <w:rFonts w:ascii="Arial" w:hAnsi="Arial" w:cs="Arial"/>
          <w:sz w:val="24"/>
          <w:szCs w:val="24"/>
        </w:rPr>
        <w:t>oradores reclamam do aparecimento de animais peçonhentos no local, prejudicando a saúde pública.</w:t>
      </w:r>
    </w:p>
    <w:p w:rsidR="003A5C86" w:rsidRDefault="003A5C86" w:rsidP="003A5C8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em anexo.</w:t>
      </w:r>
      <w:bookmarkStart w:id="0" w:name="_GoBack"/>
      <w:bookmarkEnd w:id="0"/>
    </w:p>
    <w:p w:rsidR="00D76C84" w:rsidRDefault="00D76C8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A5C86">
        <w:rPr>
          <w:rFonts w:ascii="Arial" w:hAnsi="Arial" w:cs="Arial"/>
          <w:sz w:val="24"/>
          <w:szCs w:val="24"/>
        </w:rPr>
        <w:t>08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A5C8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84" w:rsidRDefault="00D76C84" w:rsidP="00131C79">
      <w:pPr>
        <w:spacing w:after="0" w:line="240" w:lineRule="auto"/>
      </w:pPr>
      <w:r>
        <w:separator/>
      </w:r>
    </w:p>
  </w:endnote>
  <w:endnote w:type="continuationSeparator" w:id="0">
    <w:p w:rsidR="00D76C84" w:rsidRDefault="00D76C8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A5C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84" w:rsidRDefault="00D76C84" w:rsidP="00131C79">
      <w:pPr>
        <w:spacing w:after="0" w:line="240" w:lineRule="auto"/>
      </w:pPr>
      <w:r>
        <w:separator/>
      </w:r>
    </w:p>
  </w:footnote>
  <w:footnote w:type="continuationSeparator" w:id="0">
    <w:p w:rsidR="00D76C84" w:rsidRDefault="00D76C8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A5C8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84"/>
    <w:rsid w:val="00131C79"/>
    <w:rsid w:val="001C4454"/>
    <w:rsid w:val="00295B29"/>
    <w:rsid w:val="003A5C86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76C84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A888F6-EB41-457C-BE59-E505212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2020-06-08T18:20:00Z</dcterms:created>
  <dcterms:modified xsi:type="dcterms:W3CDTF">2020-06-08T18:36:00Z</dcterms:modified>
</cp:coreProperties>
</file>