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0F38E" w14:textId="27C238B7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910E7E">
        <w:rPr>
          <w:rFonts w:ascii="Arial" w:hAnsi="Arial" w:cs="Arial"/>
          <w:b/>
          <w:sz w:val="24"/>
          <w:szCs w:val="24"/>
        </w:rPr>
        <w:t>563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725C5A1C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BF9E7F8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1D45026B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7B7A76DE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42F251A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3FAF1310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3A7B24A1" w14:textId="77777777" w:rsidR="00131C79" w:rsidRDefault="00131C79" w:rsidP="00E546D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13909D5" w14:textId="77777777" w:rsidR="00131C79" w:rsidRDefault="00131C79" w:rsidP="00E546D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243B05F3" w14:textId="4EC77791" w:rsidR="00131C79" w:rsidRDefault="00131C79" w:rsidP="00E546D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</w:t>
      </w:r>
      <w:r w:rsidR="00910E7E">
        <w:rPr>
          <w:rFonts w:ascii="Arial" w:hAnsi="Arial" w:cs="Arial"/>
          <w:sz w:val="24"/>
          <w:szCs w:val="24"/>
        </w:rPr>
        <w:t xml:space="preserve"> e ouvido o Plenário</w:t>
      </w:r>
      <w:r>
        <w:rPr>
          <w:rFonts w:ascii="Arial" w:hAnsi="Arial" w:cs="Arial"/>
          <w:sz w:val="24"/>
          <w:szCs w:val="24"/>
        </w:rPr>
        <w:t xml:space="preserve">, requer a V. Exa. enviar ofício ao Executivo </w:t>
      </w:r>
      <w:r w:rsidR="00D949EB" w:rsidRPr="00D949EB">
        <w:rPr>
          <w:rFonts w:ascii="Arial" w:hAnsi="Arial" w:cs="Arial"/>
          <w:sz w:val="24"/>
          <w:szCs w:val="24"/>
        </w:rPr>
        <w:t>solicitando</w:t>
      </w:r>
      <w:r w:rsidR="00910E7E">
        <w:rPr>
          <w:rFonts w:ascii="Arial" w:hAnsi="Arial" w:cs="Arial"/>
          <w:sz w:val="24"/>
          <w:szCs w:val="24"/>
        </w:rPr>
        <w:t xml:space="preserve"> informar a esta Casa, no prazo regimental, os critérios adotados para pagamento do adicional de insalubridade aos agentes públicos envolvidos nos trabalhos relacionados ao combate à pandemia do coronavírus (Covid-19), inclusive nas barreiras sanitárias, sejam eles servidores da saúde, assistência social ou aqueles temporariamente lotados em serviços relacionados ao combate à pandemia, informando quais os setores de cada secretaria estão ou irão receber o adicional, o percentual fixado e a competência a partir da qual o adicional é devido.</w:t>
      </w:r>
    </w:p>
    <w:p w14:paraId="08D5571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546D8">
        <w:rPr>
          <w:rFonts w:ascii="Arial" w:hAnsi="Arial" w:cs="Arial"/>
          <w:sz w:val="24"/>
          <w:szCs w:val="24"/>
        </w:rPr>
        <w:t>19 de junho de 2020.</w:t>
      </w:r>
    </w:p>
    <w:p w14:paraId="4A179E49" w14:textId="072043D8" w:rsidR="00F3491E" w:rsidRDefault="00F3491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BD76977" w14:textId="77777777" w:rsidR="00F3491E" w:rsidRDefault="00F3491E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542C6E6" w14:textId="77777777" w:rsidR="00910E7E" w:rsidRDefault="00E546D8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14:paraId="4ED0A555" w14:textId="42F2A7B2" w:rsidR="00131C79" w:rsidRDefault="00910E7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Republicanos</w:t>
      </w:r>
      <w:r w:rsidR="00E546D8">
        <w:rPr>
          <w:rFonts w:ascii="Arial" w:hAnsi="Arial" w:cs="Arial"/>
          <w:b/>
          <w:sz w:val="24"/>
          <w:szCs w:val="24"/>
        </w:rPr>
        <w:t xml:space="preserve"> </w:t>
      </w:r>
      <w:r w:rsidR="00F3491E">
        <w:rPr>
          <w:rFonts w:ascii="Arial" w:hAnsi="Arial" w:cs="Arial"/>
          <w:b/>
          <w:sz w:val="24"/>
          <w:szCs w:val="24"/>
        </w:rPr>
        <w:t>–</w:t>
      </w:r>
      <w:r w:rsidR="00E546D8">
        <w:rPr>
          <w:rFonts w:ascii="Arial" w:hAnsi="Arial" w:cs="Arial"/>
          <w:b/>
          <w:sz w:val="24"/>
          <w:szCs w:val="24"/>
        </w:rPr>
        <w:t xml:space="preserve"> REPUBLICANOS</w:t>
      </w:r>
      <w:bookmarkStart w:id="0" w:name="_GoBack"/>
      <w:bookmarkEnd w:id="0"/>
    </w:p>
    <w:sectPr w:rsid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B5858" w14:textId="77777777" w:rsidR="00E546D8" w:rsidRDefault="00E546D8" w:rsidP="00131C79">
      <w:pPr>
        <w:spacing w:after="0" w:line="240" w:lineRule="auto"/>
      </w:pPr>
      <w:r>
        <w:separator/>
      </w:r>
    </w:p>
  </w:endnote>
  <w:endnote w:type="continuationSeparator" w:id="0">
    <w:p w14:paraId="24E0606B" w14:textId="77777777" w:rsidR="00E546D8" w:rsidRDefault="00E546D8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882A0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83352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39759BB8" w14:textId="77777777" w:rsidR="006E57FA" w:rsidRDefault="00E546D8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60F5A6B" wp14:editId="260CA9B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9B873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637EA7" w14:textId="77777777" w:rsidR="00E546D8" w:rsidRDefault="00E546D8" w:rsidP="00131C79">
      <w:pPr>
        <w:spacing w:after="0" w:line="240" w:lineRule="auto"/>
      </w:pPr>
      <w:r>
        <w:separator/>
      </w:r>
    </w:p>
  </w:footnote>
  <w:footnote w:type="continuationSeparator" w:id="0">
    <w:p w14:paraId="772CE792" w14:textId="77777777" w:rsidR="00E546D8" w:rsidRDefault="00E546D8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698F9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4BDE" w14:textId="77777777" w:rsidR="00131C79" w:rsidRDefault="00E546D8" w:rsidP="00131C79">
    <w:pPr>
      <w:pStyle w:val="Cabealho"/>
      <w:jc w:val="right"/>
    </w:pPr>
    <w:r>
      <w:rPr>
        <w:noProof/>
      </w:rPr>
      <w:drawing>
        <wp:inline distT="0" distB="0" distL="0" distR="0" wp14:anchorId="2F8EAA9C" wp14:editId="0F33ECC7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3120C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8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910E7E"/>
    <w:rsid w:val="00A47AF4"/>
    <w:rsid w:val="00A87B29"/>
    <w:rsid w:val="00B366CF"/>
    <w:rsid w:val="00BA571E"/>
    <w:rsid w:val="00D86FF4"/>
    <w:rsid w:val="00D949EB"/>
    <w:rsid w:val="00E429A6"/>
    <w:rsid w:val="00E47463"/>
    <w:rsid w:val="00E5455F"/>
    <w:rsid w:val="00E546D8"/>
    <w:rsid w:val="00E601D6"/>
    <w:rsid w:val="00F3491E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4D7F29"/>
  <w15:docId w15:val="{DB681F57-A2F7-4D3D-88DF-55F8DEB2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Modelo_Indicacao.dotx</Template>
  <TotalTime>0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ALEGIS</cp:lastModifiedBy>
  <cp:revision>2</cp:revision>
  <dcterms:created xsi:type="dcterms:W3CDTF">2020-06-19T20:56:00Z</dcterms:created>
  <dcterms:modified xsi:type="dcterms:W3CDTF">2020-06-19T20:56:00Z</dcterms:modified>
</cp:coreProperties>
</file>