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E40B9">
        <w:rPr>
          <w:rFonts w:ascii="Arial" w:hAnsi="Arial" w:cs="Arial"/>
          <w:b/>
          <w:sz w:val="24"/>
          <w:szCs w:val="24"/>
        </w:rPr>
        <w:t>565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E40B9" w:rsidRPr="00E6595F" w:rsidRDefault="00DE40B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E40B9" w:rsidRDefault="00DE40B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E40B9" w:rsidRDefault="00DE40B9" w:rsidP="00DE40B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DE40B9" w:rsidP="00DE40B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>, com base em reivindicações de moradores, que as obras de infraestrutura e calçamento em andamento na rua Joaquim Onofre Pereira de Souza, no distrito de Vau Açu, sejam estendidas até o ponto final da via, onde há residências construídas, buscando atender a todos 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E40B9" w:rsidRDefault="00DE40B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E40B9">
        <w:rPr>
          <w:rFonts w:ascii="Arial" w:hAnsi="Arial" w:cs="Arial"/>
          <w:sz w:val="24"/>
          <w:szCs w:val="24"/>
        </w:rPr>
        <w:t>22 de junho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E40B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  <w:bookmarkStart w:id="0" w:name="_GoBack"/>
      <w:bookmarkEnd w:id="0"/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0B9" w:rsidRDefault="00DE40B9" w:rsidP="00131C79">
      <w:pPr>
        <w:spacing w:after="0" w:line="240" w:lineRule="auto"/>
      </w:pPr>
      <w:r>
        <w:separator/>
      </w:r>
    </w:p>
  </w:endnote>
  <w:endnote w:type="continuationSeparator" w:id="0">
    <w:p w:rsidR="00DE40B9" w:rsidRDefault="00DE40B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DE40B9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0B9" w:rsidRDefault="00DE40B9" w:rsidP="00131C79">
      <w:pPr>
        <w:spacing w:after="0" w:line="240" w:lineRule="auto"/>
      </w:pPr>
      <w:r>
        <w:separator/>
      </w:r>
    </w:p>
  </w:footnote>
  <w:footnote w:type="continuationSeparator" w:id="0">
    <w:p w:rsidR="00DE40B9" w:rsidRDefault="00DE40B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E40B9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B9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DE40B9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41092844-A81D-4DE5-BBD0-B918945F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2020-06-22T15:41:00Z</dcterms:created>
  <dcterms:modified xsi:type="dcterms:W3CDTF">2020-06-22T15:45:00Z</dcterms:modified>
</cp:coreProperties>
</file>