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51FCA">
        <w:rPr>
          <w:rFonts w:ascii="Arial" w:hAnsi="Arial" w:cs="Arial"/>
          <w:b/>
          <w:sz w:val="24"/>
          <w:szCs w:val="24"/>
        </w:rPr>
        <w:t>576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51FC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51FC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51FC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51FCA">
        <w:rPr>
          <w:rFonts w:ascii="Arial" w:hAnsi="Arial" w:cs="Arial"/>
          <w:sz w:val="24"/>
          <w:szCs w:val="24"/>
        </w:rPr>
        <w:t xml:space="preserve"> determinar serviço de limpeza e retirada de entulhos próximo a pista de skate.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51FCA">
        <w:rPr>
          <w:rFonts w:ascii="Arial" w:hAnsi="Arial" w:cs="Arial"/>
          <w:sz w:val="24"/>
          <w:szCs w:val="24"/>
        </w:rPr>
        <w:t>29 de junho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51FC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CA" w:rsidRDefault="00D51FCA" w:rsidP="00131C79">
      <w:pPr>
        <w:spacing w:after="0" w:line="240" w:lineRule="auto"/>
      </w:pPr>
      <w:r>
        <w:separator/>
      </w:r>
    </w:p>
  </w:endnote>
  <w:endnote w:type="continuationSeparator" w:id="0">
    <w:p w:rsidR="00D51FCA" w:rsidRDefault="00D51FC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51FC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CA" w:rsidRDefault="00D51FCA" w:rsidP="00131C79">
      <w:pPr>
        <w:spacing w:after="0" w:line="240" w:lineRule="auto"/>
      </w:pPr>
      <w:r>
        <w:separator/>
      </w:r>
    </w:p>
  </w:footnote>
  <w:footnote w:type="continuationSeparator" w:id="0">
    <w:p w:rsidR="00D51FCA" w:rsidRDefault="00D51FC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51FCA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A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51FCA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1EAD0F16-B048-48C2-BFB7-7C9CD09A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2020-06-29T16:16:00Z</dcterms:created>
  <dcterms:modified xsi:type="dcterms:W3CDTF">2020-06-29T16:19:00Z</dcterms:modified>
</cp:coreProperties>
</file>