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9B9F9" w14:textId="66C3D6FF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928F3">
        <w:rPr>
          <w:rFonts w:ascii="Arial" w:hAnsi="Arial" w:cs="Arial"/>
          <w:b/>
          <w:sz w:val="24"/>
          <w:szCs w:val="24"/>
        </w:rPr>
        <w:t>621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45206A76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7A10504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474A1D41" w14:textId="77777777"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151264D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13709BA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577CEF6C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EF9F92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D9544C" w14:textId="600039A3" w:rsidR="00131C79" w:rsidRDefault="00131C79" w:rsidP="008E4456">
      <w:pPr>
        <w:spacing w:after="120" w:line="340" w:lineRule="atLeast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30497228" w14:textId="5E3FB779" w:rsidR="002E17FC" w:rsidRDefault="002E17FC" w:rsidP="008E4456">
      <w:pPr>
        <w:spacing w:after="120" w:line="3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2E17FC">
        <w:rPr>
          <w:rFonts w:ascii="Arial" w:hAnsi="Arial" w:cs="Arial"/>
          <w:sz w:val="24"/>
          <w:szCs w:val="24"/>
        </w:rPr>
        <w:t>O Vereador infra-assinado</w:t>
      </w:r>
      <w:r w:rsidR="008E4456">
        <w:rPr>
          <w:rFonts w:ascii="Arial" w:hAnsi="Arial" w:cs="Arial"/>
          <w:sz w:val="24"/>
          <w:szCs w:val="24"/>
        </w:rPr>
        <w:t xml:space="preserve">, </w:t>
      </w:r>
      <w:r w:rsidR="008E4456" w:rsidRPr="002E17FC">
        <w:rPr>
          <w:rFonts w:ascii="Arial" w:hAnsi="Arial" w:cs="Arial"/>
          <w:sz w:val="24"/>
          <w:szCs w:val="24"/>
        </w:rPr>
        <w:t>na forma regimental e ouvida a Casa</w:t>
      </w:r>
      <w:r w:rsidR="008E4456">
        <w:rPr>
          <w:rFonts w:ascii="Arial" w:hAnsi="Arial" w:cs="Arial"/>
          <w:sz w:val="24"/>
          <w:szCs w:val="24"/>
        </w:rPr>
        <w:t>,</w:t>
      </w:r>
      <w:r w:rsidRPr="002E17FC">
        <w:rPr>
          <w:rFonts w:ascii="Arial" w:hAnsi="Arial" w:cs="Arial"/>
          <w:sz w:val="24"/>
          <w:szCs w:val="24"/>
        </w:rPr>
        <w:t xml:space="preserve"> requer a V. Exa</w:t>
      </w:r>
      <w:r w:rsidR="008E4456">
        <w:rPr>
          <w:rFonts w:ascii="Arial" w:hAnsi="Arial" w:cs="Arial"/>
          <w:sz w:val="24"/>
          <w:szCs w:val="24"/>
        </w:rPr>
        <w:t>. envio de ofício ao DMAES</w:t>
      </w:r>
      <w:r w:rsidRPr="002E17FC">
        <w:rPr>
          <w:rFonts w:ascii="Arial" w:hAnsi="Arial" w:cs="Arial"/>
          <w:sz w:val="24"/>
          <w:szCs w:val="24"/>
        </w:rPr>
        <w:t xml:space="preserve"> solicitando</w:t>
      </w:r>
      <w:r w:rsidR="008E4456">
        <w:rPr>
          <w:rFonts w:ascii="Arial" w:hAnsi="Arial" w:cs="Arial"/>
          <w:sz w:val="24"/>
          <w:szCs w:val="24"/>
        </w:rPr>
        <w:t xml:space="preserve"> encaminhar a esta Casa</w:t>
      </w:r>
      <w:r w:rsidRPr="002E17FC">
        <w:rPr>
          <w:rFonts w:ascii="Arial" w:hAnsi="Arial" w:cs="Arial"/>
          <w:sz w:val="24"/>
          <w:szCs w:val="24"/>
        </w:rPr>
        <w:t xml:space="preserve">, </w:t>
      </w:r>
      <w:r w:rsidRPr="002E17FC">
        <w:rPr>
          <w:rFonts w:ascii="Arial" w:hAnsi="Arial" w:cs="Arial"/>
          <w:b/>
          <w:bCs/>
          <w:sz w:val="24"/>
          <w:szCs w:val="24"/>
        </w:rPr>
        <w:t>no prazo máximo de 15 dias</w:t>
      </w:r>
      <w:r w:rsidRPr="002E17FC">
        <w:rPr>
          <w:rFonts w:ascii="Arial" w:hAnsi="Arial" w:cs="Arial"/>
          <w:sz w:val="24"/>
          <w:szCs w:val="24"/>
        </w:rPr>
        <w:t xml:space="preserve">, </w:t>
      </w:r>
      <w:r w:rsidR="002B0A7E">
        <w:rPr>
          <w:rFonts w:ascii="Arial" w:hAnsi="Arial" w:cs="Arial"/>
          <w:sz w:val="24"/>
          <w:szCs w:val="24"/>
        </w:rPr>
        <w:t xml:space="preserve">as seguintes </w:t>
      </w:r>
      <w:r>
        <w:rPr>
          <w:rFonts w:ascii="Arial" w:hAnsi="Arial" w:cs="Arial"/>
          <w:sz w:val="24"/>
          <w:szCs w:val="24"/>
        </w:rPr>
        <w:t>informações sobre a construção das adutoras:</w:t>
      </w:r>
    </w:p>
    <w:p w14:paraId="03AFFE9B" w14:textId="2F942BA2" w:rsidR="002E17FC" w:rsidRDefault="008E4456" w:rsidP="00F7576F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2E17FC" w:rsidRPr="002E17FC">
        <w:rPr>
          <w:rFonts w:ascii="Arial" w:hAnsi="Arial" w:cs="Arial"/>
          <w:sz w:val="24"/>
          <w:szCs w:val="24"/>
        </w:rPr>
        <w:t>e</w:t>
      </w:r>
      <w:proofErr w:type="gramEnd"/>
      <w:r w:rsidR="002E17FC" w:rsidRPr="002E17FC">
        <w:rPr>
          <w:rFonts w:ascii="Arial" w:hAnsi="Arial" w:cs="Arial"/>
          <w:sz w:val="24"/>
          <w:szCs w:val="24"/>
        </w:rPr>
        <w:t xml:space="preserve"> as obras já foram concluídas e, em caso negativo, informar a previsão de conclusão das mesmas;</w:t>
      </w:r>
    </w:p>
    <w:p w14:paraId="526FC970" w14:textId="77777777" w:rsidR="002B0A7E" w:rsidRDefault="002B0A7E" w:rsidP="002B0A7E">
      <w:pPr>
        <w:pStyle w:val="PargrafodaLista"/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E01FE50" w14:textId="1F8511AA" w:rsidR="002E17FC" w:rsidRDefault="008E4456" w:rsidP="00F7576F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2E17FC">
        <w:rPr>
          <w:rFonts w:ascii="Arial" w:hAnsi="Arial" w:cs="Arial"/>
          <w:sz w:val="24"/>
          <w:szCs w:val="24"/>
        </w:rPr>
        <w:t>revisão</w:t>
      </w:r>
      <w:proofErr w:type="gramEnd"/>
      <w:r w:rsidR="002E17FC">
        <w:rPr>
          <w:rFonts w:ascii="Arial" w:hAnsi="Arial" w:cs="Arial"/>
          <w:sz w:val="24"/>
          <w:szCs w:val="24"/>
        </w:rPr>
        <w:t xml:space="preserve"> de quando </w:t>
      </w:r>
      <w:r>
        <w:rPr>
          <w:rFonts w:ascii="Arial" w:hAnsi="Arial" w:cs="Arial"/>
          <w:sz w:val="24"/>
          <w:szCs w:val="24"/>
        </w:rPr>
        <w:t xml:space="preserve">o sistema </w:t>
      </w:r>
      <w:r w:rsidR="002E17FC">
        <w:rPr>
          <w:rFonts w:ascii="Arial" w:hAnsi="Arial" w:cs="Arial"/>
          <w:sz w:val="24"/>
          <w:szCs w:val="24"/>
        </w:rPr>
        <w:t>passará a funcionar com sua total capacidade;</w:t>
      </w:r>
      <w:r>
        <w:rPr>
          <w:rFonts w:ascii="Arial" w:hAnsi="Arial" w:cs="Arial"/>
          <w:sz w:val="24"/>
          <w:szCs w:val="24"/>
        </w:rPr>
        <w:t xml:space="preserve"> e</w:t>
      </w:r>
    </w:p>
    <w:p w14:paraId="125D1742" w14:textId="77777777" w:rsidR="002B0A7E" w:rsidRDefault="002B0A7E" w:rsidP="002B0A7E">
      <w:pPr>
        <w:pStyle w:val="PargrafodaLista"/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42FE2E77" w14:textId="5629E00C" w:rsidR="002E17FC" w:rsidRPr="002E17FC" w:rsidRDefault="008E4456" w:rsidP="00F7576F">
      <w:pPr>
        <w:pStyle w:val="PargrafodaLista"/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</w:t>
      </w:r>
      <w:r w:rsidR="002E17FC">
        <w:rPr>
          <w:rFonts w:ascii="Arial" w:hAnsi="Arial" w:cs="Arial"/>
          <w:sz w:val="24"/>
          <w:szCs w:val="24"/>
        </w:rPr>
        <w:t>uais</w:t>
      </w:r>
      <w:proofErr w:type="gramEnd"/>
      <w:r w:rsidR="002E17FC">
        <w:rPr>
          <w:rFonts w:ascii="Arial" w:hAnsi="Arial" w:cs="Arial"/>
          <w:sz w:val="24"/>
          <w:szCs w:val="24"/>
        </w:rPr>
        <w:t xml:space="preserve"> regiões e bairros da cidade serão beneficiados com os novos investimentos</w:t>
      </w:r>
      <w:r>
        <w:rPr>
          <w:rFonts w:ascii="Arial" w:hAnsi="Arial" w:cs="Arial"/>
          <w:sz w:val="24"/>
          <w:szCs w:val="24"/>
        </w:rPr>
        <w:t>.</w:t>
      </w:r>
    </w:p>
    <w:p w14:paraId="632D4DF6" w14:textId="17C3E11A" w:rsidR="00131C79" w:rsidRDefault="00131C79" w:rsidP="00F7576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5C14C410" w14:textId="630BD1F3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B928F3">
        <w:rPr>
          <w:rFonts w:ascii="Arial" w:hAnsi="Arial" w:cs="Arial"/>
          <w:sz w:val="24"/>
          <w:szCs w:val="24"/>
        </w:rPr>
        <w:t>10</w:t>
      </w:r>
      <w:r w:rsidR="00347060">
        <w:rPr>
          <w:rFonts w:ascii="Arial" w:hAnsi="Arial" w:cs="Arial"/>
          <w:sz w:val="24"/>
          <w:szCs w:val="24"/>
        </w:rPr>
        <w:t xml:space="preserve"> de julho de 2020.</w:t>
      </w:r>
    </w:p>
    <w:p w14:paraId="23B270A8" w14:textId="0E1A149B" w:rsidR="00347060" w:rsidRDefault="00347060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9952DAA" w14:textId="0B05A4CF" w:rsidR="002E17FC" w:rsidRDefault="002E17FC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DEC1A5E" w14:textId="77777777" w:rsidR="00347060" w:rsidRPr="00347060" w:rsidRDefault="003470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347060">
        <w:rPr>
          <w:rFonts w:ascii="Arial" w:hAnsi="Arial" w:cs="Arial"/>
          <w:b/>
          <w:sz w:val="24"/>
          <w:szCs w:val="24"/>
        </w:rPr>
        <w:t>Hermano Luís dos Santos – PT</w:t>
      </w:r>
    </w:p>
    <w:p w14:paraId="15BC6DC1" w14:textId="77777777" w:rsidR="00347060" w:rsidRPr="00347060" w:rsidRDefault="003470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4BCFD87" w14:textId="77777777" w:rsidR="00131C79" w:rsidRPr="00347060" w:rsidRDefault="00131C79" w:rsidP="00B928F3">
      <w:pPr>
        <w:spacing w:after="120" w:line="340" w:lineRule="atLeast"/>
        <w:rPr>
          <w:rFonts w:ascii="Arial" w:hAnsi="Arial" w:cs="Arial"/>
          <w:b/>
          <w:sz w:val="24"/>
          <w:szCs w:val="24"/>
        </w:rPr>
      </w:pPr>
    </w:p>
    <w:sectPr w:rsidR="00131C79" w:rsidRPr="00347060" w:rsidSect="006E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509C" w14:textId="77777777" w:rsidR="00347060" w:rsidRDefault="00347060" w:rsidP="00131C79">
      <w:pPr>
        <w:spacing w:after="0" w:line="240" w:lineRule="auto"/>
      </w:pPr>
      <w:r>
        <w:separator/>
      </w:r>
    </w:p>
  </w:endnote>
  <w:endnote w:type="continuationSeparator" w:id="0">
    <w:p w14:paraId="41BF926B" w14:textId="77777777" w:rsidR="00347060" w:rsidRDefault="0034706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733DE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A96EB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57C5A04" w14:textId="77777777" w:rsidR="006E57FA" w:rsidRDefault="0034706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216F3F" wp14:editId="11B5848E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2EFB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6EDEC" w14:textId="77777777" w:rsidR="00347060" w:rsidRDefault="00347060" w:rsidP="00131C79">
      <w:pPr>
        <w:spacing w:after="0" w:line="240" w:lineRule="auto"/>
      </w:pPr>
      <w:r>
        <w:separator/>
      </w:r>
    </w:p>
  </w:footnote>
  <w:footnote w:type="continuationSeparator" w:id="0">
    <w:p w14:paraId="6199A29B" w14:textId="77777777" w:rsidR="00347060" w:rsidRDefault="0034706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DEC9F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A3F7" w14:textId="77777777" w:rsidR="00131C79" w:rsidRDefault="00347060" w:rsidP="00131C79">
    <w:pPr>
      <w:pStyle w:val="Cabealho"/>
      <w:jc w:val="right"/>
    </w:pPr>
    <w:r>
      <w:rPr>
        <w:noProof/>
      </w:rPr>
      <w:drawing>
        <wp:inline distT="0" distB="0" distL="0" distR="0" wp14:anchorId="5B498E4E" wp14:editId="2FE520A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C44E6" w14:textId="77777777" w:rsidR="00F744AD" w:rsidRDefault="00F744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3A1E"/>
    <w:multiLevelType w:val="hybridMultilevel"/>
    <w:tmpl w:val="A0989A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60"/>
    <w:rsid w:val="0007727F"/>
    <w:rsid w:val="000E17DA"/>
    <w:rsid w:val="00131C79"/>
    <w:rsid w:val="0018650A"/>
    <w:rsid w:val="001C4454"/>
    <w:rsid w:val="00295B29"/>
    <w:rsid w:val="002B0A7E"/>
    <w:rsid w:val="002E17FC"/>
    <w:rsid w:val="00347060"/>
    <w:rsid w:val="00347B65"/>
    <w:rsid w:val="00416ACC"/>
    <w:rsid w:val="00472BCC"/>
    <w:rsid w:val="00560B67"/>
    <w:rsid w:val="0061265B"/>
    <w:rsid w:val="006E57FA"/>
    <w:rsid w:val="006F0FA8"/>
    <w:rsid w:val="006F577F"/>
    <w:rsid w:val="008006DF"/>
    <w:rsid w:val="008E4456"/>
    <w:rsid w:val="00A47AF4"/>
    <w:rsid w:val="00A87B29"/>
    <w:rsid w:val="00B366CF"/>
    <w:rsid w:val="00B928F3"/>
    <w:rsid w:val="00BA571E"/>
    <w:rsid w:val="00D86FF4"/>
    <w:rsid w:val="00E429A6"/>
    <w:rsid w:val="00E47463"/>
    <w:rsid w:val="00E5455F"/>
    <w:rsid w:val="00E601D6"/>
    <w:rsid w:val="00F551E4"/>
    <w:rsid w:val="00F744AD"/>
    <w:rsid w:val="00F7576F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ABAA6"/>
  <w15:docId w15:val="{381B3816-1512-4E86-B037-1C3FC288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9</cp:revision>
  <dcterms:created xsi:type="dcterms:W3CDTF">2020-07-03T16:14:00Z</dcterms:created>
  <dcterms:modified xsi:type="dcterms:W3CDTF">2020-07-10T17:54:00Z</dcterms:modified>
</cp:coreProperties>
</file>