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D5BCE">
        <w:rPr>
          <w:rFonts w:ascii="Arial" w:hAnsi="Arial" w:cs="Arial"/>
          <w:b/>
          <w:sz w:val="24"/>
          <w:szCs w:val="24"/>
        </w:rPr>
        <w:t>634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D5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D5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D5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D5BCE">
        <w:rPr>
          <w:rFonts w:ascii="Arial" w:hAnsi="Arial" w:cs="Arial"/>
          <w:sz w:val="24"/>
          <w:szCs w:val="24"/>
        </w:rPr>
        <w:t xml:space="preserve"> determinar calçamento rural na comunidade de Lagoa Seca, bem como a instalação de Academia ao Ar Livre,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D5BCE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D5B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BCE" w:rsidRDefault="001D5BCE" w:rsidP="00131C79">
      <w:pPr>
        <w:spacing w:after="0" w:line="240" w:lineRule="auto"/>
      </w:pPr>
      <w:r>
        <w:separator/>
      </w:r>
    </w:p>
  </w:endnote>
  <w:endnote w:type="continuationSeparator" w:id="0">
    <w:p w:rsidR="001D5BCE" w:rsidRDefault="001D5BC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D5BCE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BCE" w:rsidRDefault="001D5BCE" w:rsidP="00131C79">
      <w:pPr>
        <w:spacing w:after="0" w:line="240" w:lineRule="auto"/>
      </w:pPr>
      <w:r>
        <w:separator/>
      </w:r>
    </w:p>
  </w:footnote>
  <w:footnote w:type="continuationSeparator" w:id="0">
    <w:p w:rsidR="001D5BCE" w:rsidRDefault="001D5BC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D5BCE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CE"/>
    <w:rsid w:val="0007727F"/>
    <w:rsid w:val="000E17DA"/>
    <w:rsid w:val="00131C79"/>
    <w:rsid w:val="0018650A"/>
    <w:rsid w:val="001C4454"/>
    <w:rsid w:val="001D5BCE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228AA4A-A784-4E46-80AD-BB62B522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2020-07-10T17:37:00Z</dcterms:created>
  <dcterms:modified xsi:type="dcterms:W3CDTF">2020-07-10T17:41:00Z</dcterms:modified>
</cp:coreProperties>
</file>