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AD640B">
      <w:pPr>
        <w:spacing w:before="60" w:after="60" w:line="3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D640B">
        <w:rPr>
          <w:rFonts w:ascii="Arial" w:hAnsi="Arial" w:cs="Arial"/>
          <w:b/>
          <w:sz w:val="24"/>
          <w:szCs w:val="24"/>
        </w:rPr>
        <w:t>759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AD640B" w:rsidRDefault="00AD640B" w:rsidP="00AD640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AD640B" w:rsidRPr="00AD640B" w:rsidRDefault="00AD640B" w:rsidP="00AD640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AD640B" w:rsidRPr="00AD640B" w:rsidRDefault="00AD640B" w:rsidP="00AD6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640B">
        <w:rPr>
          <w:rFonts w:ascii="Arial" w:hAnsi="Arial" w:cs="Arial"/>
          <w:sz w:val="24"/>
          <w:szCs w:val="24"/>
        </w:rPr>
        <w:t>A</w:t>
      </w:r>
      <w:r w:rsidR="00131C79" w:rsidRPr="00AD640B">
        <w:rPr>
          <w:rFonts w:ascii="Arial" w:hAnsi="Arial" w:cs="Arial"/>
          <w:sz w:val="24"/>
          <w:szCs w:val="24"/>
        </w:rPr>
        <w:t xml:space="preserve"> vereador</w:t>
      </w:r>
      <w:r w:rsidRPr="00AD640B">
        <w:rPr>
          <w:rFonts w:ascii="Arial" w:hAnsi="Arial" w:cs="Arial"/>
          <w:sz w:val="24"/>
          <w:szCs w:val="24"/>
        </w:rPr>
        <w:t>a</w:t>
      </w:r>
      <w:r w:rsidR="00131C79" w:rsidRPr="00AD640B">
        <w:rPr>
          <w:rFonts w:ascii="Arial" w:hAnsi="Arial" w:cs="Arial"/>
          <w:sz w:val="24"/>
          <w:szCs w:val="24"/>
        </w:rPr>
        <w:t xml:space="preserve"> infra-assinad</w:t>
      </w:r>
      <w:r w:rsidRPr="00AD640B">
        <w:rPr>
          <w:rFonts w:ascii="Arial" w:hAnsi="Arial" w:cs="Arial"/>
          <w:sz w:val="24"/>
          <w:szCs w:val="24"/>
        </w:rPr>
        <w:t>a</w:t>
      </w:r>
      <w:r w:rsidR="00131C79" w:rsidRPr="00AD640B">
        <w:rPr>
          <w:rFonts w:ascii="Arial" w:hAnsi="Arial" w:cs="Arial"/>
          <w:sz w:val="24"/>
          <w:szCs w:val="24"/>
        </w:rPr>
        <w:t xml:space="preserve">, na forma regimental, requer </w:t>
      </w:r>
      <w:r w:rsidRPr="00AD640B">
        <w:rPr>
          <w:rFonts w:ascii="Arial" w:hAnsi="Arial" w:cs="Arial"/>
          <w:sz w:val="24"/>
          <w:szCs w:val="24"/>
        </w:rPr>
        <w:t xml:space="preserve">o envio de ofício ao Executivo sugerindo </w:t>
      </w:r>
      <w:r w:rsidRPr="00AD640B">
        <w:rPr>
          <w:rFonts w:ascii="Arial" w:hAnsi="Arial" w:cs="Arial"/>
          <w:sz w:val="24"/>
          <w:szCs w:val="24"/>
        </w:rPr>
        <w:t>que antes de dar início à cobrança do Pare Azul</w:t>
      </w:r>
      <w:r w:rsidRPr="00AD640B">
        <w:rPr>
          <w:rFonts w:ascii="Arial" w:hAnsi="Arial" w:cs="Arial"/>
          <w:sz w:val="24"/>
          <w:szCs w:val="24"/>
        </w:rPr>
        <w:t>,</w:t>
      </w:r>
      <w:r w:rsidRPr="00AD640B">
        <w:rPr>
          <w:rFonts w:ascii="Arial" w:hAnsi="Arial" w:cs="Arial"/>
          <w:sz w:val="24"/>
          <w:szCs w:val="24"/>
        </w:rPr>
        <w:t xml:space="preserve"> que seja observada a devida instalação de placas com toda sinalização adequada para a vias onde o estacionamento rotativo será implantado em Ponte Nova.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AD640B">
        <w:rPr>
          <w:rFonts w:ascii="Arial" w:hAnsi="Arial" w:cs="Arial"/>
          <w:sz w:val="24"/>
          <w:szCs w:val="24"/>
        </w:rPr>
        <w:t>03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D640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0B" w:rsidRDefault="00AD640B" w:rsidP="00131C79">
      <w:pPr>
        <w:spacing w:after="0" w:line="240" w:lineRule="auto"/>
      </w:pPr>
      <w:r>
        <w:separator/>
      </w:r>
    </w:p>
  </w:endnote>
  <w:endnote w:type="continuationSeparator" w:id="0">
    <w:p w:rsidR="00AD640B" w:rsidRDefault="00AD640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D640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0B" w:rsidRDefault="00AD640B" w:rsidP="00131C79">
      <w:pPr>
        <w:spacing w:after="0" w:line="240" w:lineRule="auto"/>
      </w:pPr>
      <w:r>
        <w:separator/>
      </w:r>
    </w:p>
  </w:footnote>
  <w:footnote w:type="continuationSeparator" w:id="0">
    <w:p w:rsidR="00AD640B" w:rsidRDefault="00AD640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D640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0B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AD640B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BEE5C8F-943E-4B80-97D6-D193A516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2020-08-03T19:24:00Z</dcterms:created>
  <dcterms:modified xsi:type="dcterms:W3CDTF">2020-08-03T19:27:00Z</dcterms:modified>
</cp:coreProperties>
</file>