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C4FDA">
        <w:rPr>
          <w:rFonts w:ascii="Arial" w:hAnsi="Arial" w:cs="Arial"/>
          <w:b/>
          <w:sz w:val="24"/>
          <w:szCs w:val="24"/>
        </w:rPr>
        <w:t>766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C4F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C4F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C4F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C4FDA">
        <w:rPr>
          <w:rFonts w:ascii="Arial" w:hAnsi="Arial" w:cs="Arial"/>
          <w:sz w:val="24"/>
          <w:szCs w:val="24"/>
        </w:rPr>
        <w:t xml:space="preserve"> viabilizar a instalação de iluminação pública, com aproximadamente cinco postes, na comunidade do Córrego da Paciência (estrada do Brito), a pedido dos moradores. </w:t>
      </w:r>
    </w:p>
    <w:p w:rsidR="000C4FDA" w:rsidRDefault="000C4FDA" w:rsidP="000C4F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 pedido de calçamento rural para a mesma comunidade.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C4FDA">
        <w:rPr>
          <w:rFonts w:ascii="Arial" w:hAnsi="Arial" w:cs="Arial"/>
          <w:sz w:val="24"/>
          <w:szCs w:val="24"/>
        </w:rPr>
        <w:t>06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C4F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DA" w:rsidRDefault="000C4FDA" w:rsidP="00131C79">
      <w:pPr>
        <w:spacing w:after="0" w:line="240" w:lineRule="auto"/>
      </w:pPr>
      <w:r>
        <w:separator/>
      </w:r>
    </w:p>
  </w:endnote>
  <w:endnote w:type="continuationSeparator" w:id="0">
    <w:p w:rsidR="000C4FDA" w:rsidRDefault="000C4F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C4FD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DA" w:rsidRDefault="000C4FDA" w:rsidP="00131C79">
      <w:pPr>
        <w:spacing w:after="0" w:line="240" w:lineRule="auto"/>
      </w:pPr>
      <w:r>
        <w:separator/>
      </w:r>
    </w:p>
  </w:footnote>
  <w:footnote w:type="continuationSeparator" w:id="0">
    <w:p w:rsidR="000C4FDA" w:rsidRDefault="000C4F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C4FD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DA"/>
    <w:rsid w:val="0007727F"/>
    <w:rsid w:val="000C4FDA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2397784-542E-48BE-9BB0-C3B6831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2020-08-06T18:11:00Z</dcterms:created>
  <dcterms:modified xsi:type="dcterms:W3CDTF">2020-08-06T18:14:00Z</dcterms:modified>
</cp:coreProperties>
</file>