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47959">
        <w:rPr>
          <w:rFonts w:ascii="Arial" w:hAnsi="Arial" w:cs="Arial"/>
          <w:b/>
          <w:sz w:val="24"/>
          <w:szCs w:val="24"/>
        </w:rPr>
        <w:t>803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479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479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479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47959">
        <w:rPr>
          <w:rFonts w:ascii="Arial" w:hAnsi="Arial" w:cs="Arial"/>
          <w:sz w:val="24"/>
          <w:szCs w:val="24"/>
        </w:rPr>
        <w:t xml:space="preserve"> viabilizar a revitalização da praça no entroncamento das ruas João Pinto de Godoi e Felipe Marum – Vau Açu,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147959">
        <w:rPr>
          <w:rFonts w:ascii="Arial" w:hAnsi="Arial" w:cs="Arial"/>
          <w:sz w:val="24"/>
          <w:szCs w:val="24"/>
        </w:rPr>
        <w:t>14 de agosto de 2020.</w:t>
      </w:r>
    </w:p>
    <w:p w:rsidR="00131C79" w:rsidRDefault="00131C79" w:rsidP="0014795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4795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959" w:rsidRDefault="00147959" w:rsidP="00131C79">
      <w:pPr>
        <w:spacing w:after="0" w:line="240" w:lineRule="auto"/>
      </w:pPr>
      <w:r>
        <w:separator/>
      </w:r>
    </w:p>
  </w:endnote>
  <w:endnote w:type="continuationSeparator" w:id="0">
    <w:p w:rsidR="00147959" w:rsidRDefault="0014795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4795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959" w:rsidRDefault="00147959" w:rsidP="00131C79">
      <w:pPr>
        <w:spacing w:after="0" w:line="240" w:lineRule="auto"/>
      </w:pPr>
      <w:r>
        <w:separator/>
      </w:r>
    </w:p>
  </w:footnote>
  <w:footnote w:type="continuationSeparator" w:id="0">
    <w:p w:rsidR="00147959" w:rsidRDefault="0014795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47959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59"/>
    <w:rsid w:val="0007727F"/>
    <w:rsid w:val="000E17DA"/>
    <w:rsid w:val="00131C79"/>
    <w:rsid w:val="0014795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FCEF4784-EF1D-409A-B01F-10F76724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2020-08-14T19:48:00Z</dcterms:created>
  <dcterms:modified xsi:type="dcterms:W3CDTF">2020-08-14T19:58:00Z</dcterms:modified>
</cp:coreProperties>
</file>