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890DF4">
        <w:rPr>
          <w:rFonts w:ascii="Arial" w:hAnsi="Arial" w:cs="Arial"/>
          <w:b/>
          <w:sz w:val="24"/>
          <w:szCs w:val="24"/>
        </w:rPr>
        <w:t>818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625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625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890DF4" w:rsidRDefault="00131C79" w:rsidP="006625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 w:rsidR="00890DF4">
        <w:rPr>
          <w:rFonts w:ascii="Arial" w:hAnsi="Arial" w:cs="Arial"/>
          <w:sz w:val="24"/>
          <w:szCs w:val="24"/>
        </w:rPr>
        <w:t xml:space="preserve"> ofício à CEMIG – Companhia Energética de Minas Gerais, solicitando prestar a esta Casa esclarecimentos sobre a exigência de apresentação de contrato de compra e venda, de locação/arrendamento ou outro instrumento similar,  por parte de possuidor de imóvel rural para fins de ligação de energia elétrica, e as razões pelas quais não se admite mais a apresentação de certidão comprobatória de posse.</w:t>
      </w:r>
      <w:r w:rsidR="00C71E2B">
        <w:rPr>
          <w:rFonts w:ascii="Arial" w:hAnsi="Arial" w:cs="Arial"/>
          <w:sz w:val="24"/>
          <w:szCs w:val="24"/>
        </w:rPr>
        <w:t xml:space="preserve"> O pedido se faz necessário em razão das inúmeras reclamações recebidas da população rural, que tem encontrado dificuldades diversas nas solicitações de ligação de energia.</w:t>
      </w:r>
    </w:p>
    <w:p w:rsidR="00890DF4" w:rsidRDefault="00890DF4" w:rsidP="006625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Necessário destacar que os proprietários rurais nem sempre possuem título de domínio e que a posse livre e desimpedida da área, devidamente comprovada por outros documentos (tais como a certidão expedida pelos sindicados rurais) </w:t>
      </w:r>
      <w:r w:rsidR="00C71E2B">
        <w:rPr>
          <w:rFonts w:ascii="Arial" w:hAnsi="Arial" w:cs="Arial"/>
          <w:sz w:val="24"/>
          <w:szCs w:val="24"/>
        </w:rPr>
        <w:t xml:space="preserve">é válida </w:t>
      </w:r>
      <w:r>
        <w:rPr>
          <w:rFonts w:ascii="Arial" w:hAnsi="Arial" w:cs="Arial"/>
          <w:sz w:val="24"/>
          <w:szCs w:val="24"/>
        </w:rPr>
        <w:t>para obtenção de outros serviços públicos sem qualquer embaraço.</w:t>
      </w:r>
    </w:p>
    <w:p w:rsidR="00890DF4" w:rsidRDefault="00890DF4" w:rsidP="0066259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Lado outro, ao exigir contrato de compra e venda ou instrumento similar, ignora-se o fato de que </w:t>
      </w:r>
      <w:r w:rsidR="00C71E2B">
        <w:rPr>
          <w:rFonts w:ascii="Arial" w:hAnsi="Arial" w:cs="Arial"/>
          <w:sz w:val="24"/>
          <w:szCs w:val="24"/>
        </w:rPr>
        <w:t>grande parte dos moradores em imóveis situados em zona rural são meros possuidores, transformando as novas exigências em inegável prejuízo para o homem do campo, com negativa de serviço de primeira necessidade. Anotamos também que a política adotada pela CEMIG está na contramão de todas as outras medidas governamentais voltadas pela oferta digna, facilitada e de qualidade de serviços públicos.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71E2B">
        <w:rPr>
          <w:rFonts w:ascii="Arial" w:hAnsi="Arial" w:cs="Arial"/>
          <w:sz w:val="24"/>
          <w:szCs w:val="24"/>
        </w:rPr>
        <w:t>14</w:t>
      </w:r>
      <w:r w:rsidR="00662596">
        <w:rPr>
          <w:rFonts w:ascii="Arial" w:hAnsi="Arial" w:cs="Arial"/>
          <w:sz w:val="24"/>
          <w:szCs w:val="24"/>
        </w:rPr>
        <w:t xml:space="preserve">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71E2B" w:rsidRDefault="0066259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</w:t>
      </w:r>
    </w:p>
    <w:p w:rsidR="00131C79" w:rsidRPr="00131C79" w:rsidRDefault="00C71E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62596">
        <w:rPr>
          <w:rFonts w:ascii="Arial" w:hAnsi="Arial" w:cs="Arial"/>
          <w:b/>
          <w:sz w:val="24"/>
          <w:szCs w:val="24"/>
        </w:rPr>
        <w:t xml:space="preserve">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596" w:rsidRDefault="00662596" w:rsidP="00131C79">
      <w:pPr>
        <w:spacing w:after="0" w:line="240" w:lineRule="auto"/>
      </w:pPr>
      <w:r>
        <w:separator/>
      </w:r>
    </w:p>
  </w:endnote>
  <w:endnote w:type="continuationSeparator" w:id="0">
    <w:p w:rsidR="00662596" w:rsidRDefault="0066259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6259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596" w:rsidRDefault="00662596" w:rsidP="00131C79">
      <w:pPr>
        <w:spacing w:after="0" w:line="240" w:lineRule="auto"/>
      </w:pPr>
      <w:r>
        <w:separator/>
      </w:r>
    </w:p>
  </w:footnote>
  <w:footnote w:type="continuationSeparator" w:id="0">
    <w:p w:rsidR="00662596" w:rsidRDefault="0066259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6259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96"/>
    <w:rsid w:val="0007727F"/>
    <w:rsid w:val="000E17DA"/>
    <w:rsid w:val="00131C79"/>
    <w:rsid w:val="0018650A"/>
    <w:rsid w:val="001C4454"/>
    <w:rsid w:val="00224784"/>
    <w:rsid w:val="00295B29"/>
    <w:rsid w:val="00416ACC"/>
    <w:rsid w:val="00472BCC"/>
    <w:rsid w:val="00560B67"/>
    <w:rsid w:val="0061265B"/>
    <w:rsid w:val="00662596"/>
    <w:rsid w:val="006E57FA"/>
    <w:rsid w:val="006F577F"/>
    <w:rsid w:val="008006DF"/>
    <w:rsid w:val="00890DF4"/>
    <w:rsid w:val="00A47AF4"/>
    <w:rsid w:val="00A87B29"/>
    <w:rsid w:val="00B366CF"/>
    <w:rsid w:val="00BA571E"/>
    <w:rsid w:val="00C71E2B"/>
    <w:rsid w:val="00D86FF4"/>
    <w:rsid w:val="00E429A6"/>
    <w:rsid w:val="00E47463"/>
    <w:rsid w:val="00E5455F"/>
    <w:rsid w:val="00E601D6"/>
    <w:rsid w:val="00EB3395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237172B-0B08-42A2-A313-B5945A3E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15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ALegis</dc:creator>
  <cp:lastModifiedBy>ALEGIS</cp:lastModifiedBy>
  <cp:revision>3</cp:revision>
  <dcterms:created xsi:type="dcterms:W3CDTF">2020-08-17T20:08:00Z</dcterms:created>
  <dcterms:modified xsi:type="dcterms:W3CDTF">2020-08-17T20:23:00Z</dcterms:modified>
</cp:coreProperties>
</file>